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402" w:rsidRDefault="00E97402">
      <w:pPr>
        <w:pStyle w:val="Text"/>
        <w:ind w:firstLine="0"/>
        <w:rPr>
          <w:sz w:val="18"/>
          <w:szCs w:val="18"/>
        </w:rPr>
      </w:pPr>
      <w:r>
        <w:rPr>
          <w:sz w:val="18"/>
          <w:szCs w:val="18"/>
        </w:rPr>
        <w:footnoteReference w:customMarkFollows="1" w:id="1"/>
        <w:sym w:font="Symbol" w:char="F020"/>
      </w:r>
    </w:p>
    <w:p w:rsidR="00E97402" w:rsidRPr="00362B35" w:rsidRDefault="00E97402" w:rsidP="00080CDC">
      <w:pPr>
        <w:pStyle w:val="JOCNTitle"/>
        <w:framePr w:wrap="notBeside"/>
        <w:rPr>
          <w:rFonts w:ascii="Georgia" w:hAnsi="Georgia"/>
        </w:rPr>
      </w:pPr>
      <w:r w:rsidRPr="00362B35">
        <w:rPr>
          <w:rFonts w:ascii="Georgia" w:hAnsi="Georgia"/>
        </w:rPr>
        <w:t xml:space="preserve">Preparation of Papers for </w:t>
      </w:r>
      <w:r w:rsidR="0091152F" w:rsidRPr="00362B35">
        <w:rPr>
          <w:rFonts w:ascii="Georgia" w:hAnsi="Georgia"/>
        </w:rPr>
        <w:t>the</w:t>
      </w:r>
      <w:r w:rsidR="00A16236" w:rsidRPr="00362B35">
        <w:rPr>
          <w:rFonts w:ascii="Georgia" w:hAnsi="Georgia"/>
        </w:rPr>
        <w:t xml:space="preserve"> Smart Life 2017</w:t>
      </w:r>
    </w:p>
    <w:p w:rsidR="00E97402" w:rsidRPr="00362B35" w:rsidRDefault="00E97402" w:rsidP="00080CDC">
      <w:pPr>
        <w:pStyle w:val="JOCNAuthors"/>
        <w:framePr w:wrap="notBeside"/>
        <w:rPr>
          <w:rFonts w:ascii="Georgia" w:hAnsi="Georgia"/>
          <w:sz w:val="20"/>
          <w:szCs w:val="20"/>
          <w:lang w:eastAsia="ko-KR"/>
        </w:rPr>
      </w:pPr>
      <w:r w:rsidRPr="00362B35">
        <w:rPr>
          <w:rFonts w:ascii="Georgia" w:hAnsi="Georgia"/>
          <w:sz w:val="20"/>
          <w:szCs w:val="20"/>
        </w:rPr>
        <w:t>First A. Author</w:t>
      </w:r>
      <w:r w:rsidR="00DE65A7" w:rsidRPr="00362B35">
        <w:rPr>
          <w:rFonts w:ascii="Georgia" w:hAnsi="Georgia"/>
          <w:sz w:val="20"/>
          <w:szCs w:val="20"/>
          <w:lang w:eastAsia="ko-KR"/>
        </w:rPr>
        <w:t>*</w:t>
      </w:r>
      <w:r w:rsidRPr="00362B35">
        <w:rPr>
          <w:rFonts w:ascii="Georgia" w:hAnsi="Georgia"/>
          <w:sz w:val="20"/>
          <w:szCs w:val="20"/>
        </w:rPr>
        <w:t>, Second B. Author</w:t>
      </w:r>
      <w:r w:rsidR="00DE65A7" w:rsidRPr="00362B35">
        <w:rPr>
          <w:rFonts w:ascii="Georgia" w:hAnsi="Georgia"/>
          <w:sz w:val="20"/>
          <w:szCs w:val="20"/>
          <w:lang w:eastAsia="ko-KR"/>
        </w:rPr>
        <w:t>**</w:t>
      </w:r>
      <w:r w:rsidRPr="00362B35">
        <w:rPr>
          <w:rFonts w:ascii="Georgia" w:hAnsi="Georgia"/>
          <w:sz w:val="20"/>
          <w:szCs w:val="20"/>
        </w:rPr>
        <w:t>, Jr., and Third C. Author</w:t>
      </w:r>
    </w:p>
    <w:p w:rsidR="00DE65A7" w:rsidRPr="00362B35" w:rsidRDefault="00DE65A7" w:rsidP="00080CDC">
      <w:pPr>
        <w:pStyle w:val="JOCNAuthors"/>
        <w:framePr w:wrap="notBeside"/>
        <w:rPr>
          <w:rFonts w:ascii="Georgia" w:hAnsi="Georgia"/>
          <w:sz w:val="20"/>
          <w:szCs w:val="20"/>
          <w:lang w:eastAsia="ko-KR"/>
        </w:rPr>
      </w:pPr>
      <w:r w:rsidRPr="00362B35">
        <w:rPr>
          <w:rFonts w:ascii="Georgia" w:hAnsi="Georgia"/>
          <w:sz w:val="20"/>
          <w:szCs w:val="20"/>
          <w:lang w:eastAsia="ko-KR"/>
        </w:rPr>
        <w:t xml:space="preserve">Affiliation-1*, Affiliation-2** </w:t>
      </w:r>
    </w:p>
    <w:p w:rsidR="00E97402" w:rsidRPr="00362B35" w:rsidRDefault="00E97402" w:rsidP="006C308C">
      <w:pPr>
        <w:pStyle w:val="JOCNAbstract"/>
        <w:rPr>
          <w:rFonts w:ascii="Georgia" w:hAnsi="Georgia"/>
          <w:sz w:val="20"/>
        </w:rPr>
      </w:pPr>
      <w:r w:rsidRPr="00362B35">
        <w:rPr>
          <w:rFonts w:ascii="Georgia" w:hAnsi="Georgia"/>
          <w:i/>
          <w:iCs/>
          <w:sz w:val="20"/>
        </w:rPr>
        <w:t>Abstract</w:t>
      </w:r>
      <w:r w:rsidRPr="00362B35">
        <w:rPr>
          <w:rFonts w:ascii="Georgia" w:hAnsi="Georgia"/>
          <w:sz w:val="20"/>
        </w:rPr>
        <w:t>—</w:t>
      </w:r>
      <w:proofErr w:type="gramStart"/>
      <w:r w:rsidRPr="00362B35">
        <w:rPr>
          <w:rFonts w:ascii="Georgia" w:hAnsi="Georgia"/>
          <w:sz w:val="20"/>
        </w:rPr>
        <w:t>These</w:t>
      </w:r>
      <w:proofErr w:type="gramEnd"/>
      <w:r w:rsidR="0081441E" w:rsidRPr="00362B35">
        <w:rPr>
          <w:rFonts w:ascii="Georgia" w:hAnsi="Georgia"/>
          <w:sz w:val="20"/>
        </w:rPr>
        <w:t xml:space="preserve"> instructions give you</w:t>
      </w:r>
      <w:r w:rsidRPr="00362B35">
        <w:rPr>
          <w:rFonts w:ascii="Georgia" w:hAnsi="Georgia"/>
          <w:sz w:val="20"/>
        </w:rPr>
        <w:t xml:space="preserve"> guidelines for preparing papers for </w:t>
      </w:r>
      <w:r w:rsidR="00232462" w:rsidRPr="00362B35">
        <w:rPr>
          <w:rFonts w:ascii="Georgia" w:hAnsi="Georgia"/>
          <w:sz w:val="20"/>
        </w:rPr>
        <w:t xml:space="preserve">the </w:t>
      </w:r>
      <w:r w:rsidR="00232462" w:rsidRPr="00362B35">
        <w:rPr>
          <w:rFonts w:ascii="Georgia" w:hAnsi="Georgia"/>
          <w:i/>
          <w:sz w:val="20"/>
        </w:rPr>
        <w:t>Journal of Optical Communications and Networking</w:t>
      </w:r>
      <w:r w:rsidR="00D32F60" w:rsidRPr="00362B35">
        <w:rPr>
          <w:rFonts w:ascii="Georgia" w:hAnsi="Georgia"/>
          <w:sz w:val="20"/>
        </w:rPr>
        <w:t xml:space="preserve">, </w:t>
      </w:r>
      <w:r w:rsidR="0081441E" w:rsidRPr="00362B35">
        <w:rPr>
          <w:rFonts w:ascii="Georgia" w:hAnsi="Georgia"/>
          <w:sz w:val="20"/>
        </w:rPr>
        <w:t>a joint publication from</w:t>
      </w:r>
      <w:r w:rsidR="00D32F60" w:rsidRPr="00362B35">
        <w:rPr>
          <w:rFonts w:ascii="Georgia" w:hAnsi="Georgia"/>
          <w:sz w:val="20"/>
        </w:rPr>
        <w:t xml:space="preserve"> The Optical Society (OSA) and IEEE</w:t>
      </w:r>
      <w:r w:rsidRPr="00362B35">
        <w:rPr>
          <w:rFonts w:ascii="Georgia" w:hAnsi="Georgia"/>
          <w:i/>
          <w:iCs/>
          <w:sz w:val="20"/>
        </w:rPr>
        <w:t>.</w:t>
      </w:r>
      <w:r w:rsidRPr="00362B35">
        <w:rPr>
          <w:rFonts w:ascii="Georgia" w:hAnsi="Georgia"/>
          <w:sz w:val="20"/>
        </w:rPr>
        <w:t xml:space="preserve"> Use this document as a template if you are using Microsoft </w:t>
      </w:r>
      <w:r w:rsidRPr="00362B35">
        <w:rPr>
          <w:rFonts w:ascii="Georgia" w:hAnsi="Georgia"/>
          <w:i/>
          <w:iCs/>
          <w:sz w:val="20"/>
        </w:rPr>
        <w:t>Word</w:t>
      </w:r>
      <w:r w:rsidRPr="00362B35">
        <w:rPr>
          <w:rFonts w:ascii="Georgia" w:hAnsi="Georgia"/>
          <w:sz w:val="20"/>
        </w:rPr>
        <w:t xml:space="preserve">. Otherwise, use this document as an instruction set. The electronic file of your paper will be formatted further at </w:t>
      </w:r>
      <w:r w:rsidR="0091152F" w:rsidRPr="00362B35">
        <w:rPr>
          <w:rFonts w:ascii="Georgia" w:hAnsi="Georgia"/>
          <w:sz w:val="20"/>
        </w:rPr>
        <w:t>OSA</w:t>
      </w:r>
      <w:r w:rsidRPr="00362B35">
        <w:rPr>
          <w:rFonts w:ascii="Georgia" w:hAnsi="Georgia"/>
          <w:sz w:val="20"/>
        </w:rPr>
        <w:t>. Define all symbols used in the abstract. Do not cite references in the abstract. Do not delete the blank line immediately above the abstract; it sets the footnote at the bottom of this column.</w:t>
      </w:r>
    </w:p>
    <w:p w:rsidR="00E97402" w:rsidRPr="00362B35" w:rsidRDefault="00E97402">
      <w:pPr>
        <w:rPr>
          <w:rFonts w:ascii="Georgia" w:hAnsi="Georgia"/>
          <w:b/>
          <w:sz w:val="22"/>
        </w:rPr>
      </w:pPr>
    </w:p>
    <w:p w:rsidR="00C330DF" w:rsidRPr="00362B35" w:rsidRDefault="00E97402" w:rsidP="006C308C">
      <w:pPr>
        <w:pStyle w:val="JOCNIndexTerms"/>
        <w:rPr>
          <w:rFonts w:ascii="Georgia" w:hAnsi="Georgia"/>
          <w:sz w:val="20"/>
        </w:rPr>
      </w:pPr>
      <w:bookmarkStart w:id="0" w:name="PointTmp"/>
      <w:r w:rsidRPr="00362B35">
        <w:rPr>
          <w:rFonts w:ascii="Georgia" w:hAnsi="Georgia"/>
          <w:i/>
          <w:iCs/>
          <w:sz w:val="20"/>
        </w:rPr>
        <w:t>Index Terms</w:t>
      </w:r>
      <w:r w:rsidRPr="00362B35">
        <w:rPr>
          <w:rFonts w:ascii="Georgia" w:hAnsi="Georgia"/>
          <w:sz w:val="20"/>
        </w:rPr>
        <w:t>—</w:t>
      </w:r>
      <w:proofErr w:type="gramStart"/>
      <w:r w:rsidRPr="00362B35">
        <w:rPr>
          <w:rFonts w:ascii="Georgia" w:hAnsi="Georgia"/>
          <w:sz w:val="20"/>
        </w:rPr>
        <w:t>About</w:t>
      </w:r>
      <w:proofErr w:type="gramEnd"/>
      <w:r w:rsidRPr="00362B35">
        <w:rPr>
          <w:rFonts w:ascii="Georgia" w:hAnsi="Georgia"/>
          <w:sz w:val="20"/>
        </w:rPr>
        <w:t xml:space="preserve"> four key words or phrases in alphabe</w:t>
      </w:r>
      <w:r w:rsidR="0091152F" w:rsidRPr="00362B35">
        <w:rPr>
          <w:rFonts w:ascii="Georgia" w:hAnsi="Georgia"/>
          <w:sz w:val="20"/>
        </w:rPr>
        <w:t>tical order, separated by semicolons</w:t>
      </w:r>
      <w:r w:rsidRPr="00362B35">
        <w:rPr>
          <w:rFonts w:ascii="Georgia" w:hAnsi="Georgia"/>
          <w:sz w:val="20"/>
        </w:rPr>
        <w:t xml:space="preserve">. For a list of suggested keywords, send a blank e-mail to </w:t>
      </w:r>
      <w:hyperlink r:id="rId8" w:history="1">
        <w:r w:rsidRPr="00362B35">
          <w:rPr>
            <w:rStyle w:val="a8"/>
            <w:rFonts w:ascii="Georgia" w:hAnsi="Georgia"/>
            <w:sz w:val="20"/>
          </w:rPr>
          <w:t>keywords@ieee.org</w:t>
        </w:r>
      </w:hyperlink>
      <w:r w:rsidRPr="00362B35">
        <w:rPr>
          <w:rFonts w:ascii="Georgia" w:hAnsi="Georgia"/>
          <w:sz w:val="20"/>
        </w:rPr>
        <w:t xml:space="preserve"> or visit</w:t>
      </w:r>
    </w:p>
    <w:p w:rsidR="00E97402" w:rsidRPr="00362B35" w:rsidRDefault="00275400" w:rsidP="00080CDC">
      <w:pPr>
        <w:pStyle w:val="JOCNIndexTerms"/>
        <w:ind w:firstLine="0"/>
        <w:rPr>
          <w:rFonts w:ascii="Georgia" w:hAnsi="Georgia"/>
          <w:sz w:val="20"/>
        </w:rPr>
      </w:pPr>
      <w:hyperlink r:id="rId9" w:history="1">
        <w:r w:rsidR="00E97402" w:rsidRPr="00362B35">
          <w:rPr>
            <w:rStyle w:val="a8"/>
            <w:rFonts w:ascii="Georgia" w:hAnsi="Georgia"/>
            <w:bCs w:val="0"/>
            <w:sz w:val="20"/>
            <w:szCs w:val="20"/>
          </w:rPr>
          <w:t>http://www.ieee.org/organizations/pubs/ani_prod/keywrd98.txt</w:t>
        </w:r>
      </w:hyperlink>
    </w:p>
    <w:p w:rsidR="00E97402" w:rsidRPr="00362B35" w:rsidRDefault="00E97402">
      <w:pPr>
        <w:rPr>
          <w:rFonts w:ascii="Georgia" w:hAnsi="Georgia"/>
          <w:sz w:val="22"/>
        </w:rPr>
      </w:pPr>
    </w:p>
    <w:bookmarkEnd w:id="0"/>
    <w:p w:rsidR="00B10454" w:rsidRPr="00362B35" w:rsidRDefault="00B10454" w:rsidP="00B10454">
      <w:pPr>
        <w:pStyle w:val="Text"/>
        <w:keepNext/>
        <w:framePr w:dropCap="drop" w:lines="2" w:wrap="auto" w:vAnchor="text" w:hAnchor="text" w:y="517"/>
        <w:spacing w:line="480" w:lineRule="exact"/>
        <w:ind w:firstLine="0"/>
        <w:rPr>
          <w:rFonts w:ascii="Georgia" w:hAnsi="Georgia"/>
          <w:b/>
          <w:position w:val="-3"/>
          <w:sz w:val="48"/>
          <w:szCs w:val="44"/>
        </w:rPr>
      </w:pPr>
      <w:r w:rsidRPr="00362B35">
        <w:rPr>
          <w:rFonts w:ascii="Georgia" w:hAnsi="Georgia"/>
          <w:b/>
          <w:position w:val="-3"/>
          <w:sz w:val="48"/>
          <w:szCs w:val="44"/>
        </w:rPr>
        <w:t>T</w:t>
      </w:r>
    </w:p>
    <w:p w:rsidR="00E97402" w:rsidRPr="00362B35" w:rsidRDefault="00E97402">
      <w:pPr>
        <w:pStyle w:val="1"/>
        <w:rPr>
          <w:rFonts w:ascii="Georgia" w:hAnsi="Georgia"/>
          <w:b/>
          <w:sz w:val="22"/>
          <w:szCs w:val="22"/>
        </w:rPr>
      </w:pPr>
      <w:r w:rsidRPr="00362B35">
        <w:rPr>
          <w:rFonts w:ascii="Georgia" w:hAnsi="Georgia"/>
          <w:b/>
          <w:sz w:val="22"/>
          <w:szCs w:val="22"/>
        </w:rPr>
        <w:t>I</w:t>
      </w:r>
      <w:r w:rsidR="00362B35" w:rsidRPr="00362B35">
        <w:rPr>
          <w:rFonts w:ascii="Georgia" w:hAnsi="Georgia" w:hint="eastAsia"/>
          <w:b/>
          <w:sz w:val="22"/>
          <w:szCs w:val="22"/>
          <w:lang w:eastAsia="ko-KR"/>
        </w:rPr>
        <w:t>ntroductiion</w:t>
      </w:r>
    </w:p>
    <w:p w:rsidR="00E97402" w:rsidRPr="00362B35" w:rsidRDefault="00615B49" w:rsidP="00096A71">
      <w:pPr>
        <w:pStyle w:val="JOCNText"/>
        <w:ind w:firstLine="0"/>
        <w:rPr>
          <w:rFonts w:ascii="Georgia" w:hAnsi="Georgia"/>
          <w:sz w:val="20"/>
          <w:szCs w:val="18"/>
        </w:rPr>
      </w:pPr>
      <w:proofErr w:type="gramStart"/>
      <w:r w:rsidRPr="00362B35">
        <w:rPr>
          <w:rFonts w:ascii="Georgia" w:hAnsi="Georgia"/>
          <w:sz w:val="20"/>
        </w:rPr>
        <w:t>his</w:t>
      </w:r>
      <w:proofErr w:type="gramEnd"/>
      <w:r w:rsidR="00E97402" w:rsidRPr="00362B35">
        <w:rPr>
          <w:rFonts w:ascii="Georgia" w:hAnsi="Georgia"/>
          <w:sz w:val="20"/>
        </w:rPr>
        <w:t xml:space="preserve"> document is a template for Microsoft Word versions 6.0 or later. If you are reading a paper </w:t>
      </w:r>
      <w:r w:rsidR="004C1E16" w:rsidRPr="00362B35">
        <w:rPr>
          <w:rFonts w:ascii="Georgia" w:hAnsi="Georgia"/>
          <w:sz w:val="20"/>
        </w:rPr>
        <w:t xml:space="preserve">or PDF </w:t>
      </w:r>
      <w:r w:rsidR="00E97402" w:rsidRPr="00362B35">
        <w:rPr>
          <w:rFonts w:ascii="Georgia" w:hAnsi="Georgia"/>
          <w:sz w:val="20"/>
        </w:rPr>
        <w:t>version of this document, please download the electr</w:t>
      </w:r>
      <w:r w:rsidR="00907701" w:rsidRPr="00362B35">
        <w:rPr>
          <w:rFonts w:ascii="Georgia" w:hAnsi="Georgia"/>
          <w:sz w:val="20"/>
        </w:rPr>
        <w:t xml:space="preserve">onic file, </w:t>
      </w:r>
      <w:r w:rsidR="00232462" w:rsidRPr="00362B35">
        <w:rPr>
          <w:rFonts w:ascii="Georgia" w:hAnsi="Georgia"/>
          <w:sz w:val="20"/>
        </w:rPr>
        <w:t>JOCN_template.doc</w:t>
      </w:r>
      <w:r w:rsidR="00E97402" w:rsidRPr="00362B35">
        <w:rPr>
          <w:rFonts w:ascii="Georgia" w:hAnsi="Georgia"/>
          <w:sz w:val="20"/>
        </w:rPr>
        <w:t>, from</w:t>
      </w:r>
      <w:r w:rsidR="004C1E16" w:rsidRPr="00362B35">
        <w:rPr>
          <w:rFonts w:ascii="Georgia" w:hAnsi="Georgia"/>
          <w:sz w:val="20"/>
        </w:rPr>
        <w:t xml:space="preserve"> </w:t>
      </w:r>
      <w:r w:rsidR="00232462" w:rsidRPr="00362B35">
        <w:rPr>
          <w:rFonts w:ascii="Georgia" w:hAnsi="Georgia"/>
          <w:sz w:val="20"/>
        </w:rPr>
        <w:t>Optics InfoBase</w:t>
      </w:r>
      <w:r w:rsidR="004C1E16" w:rsidRPr="00362B35">
        <w:rPr>
          <w:rFonts w:ascii="Georgia" w:hAnsi="Georgia"/>
          <w:sz w:val="20"/>
        </w:rPr>
        <w:t xml:space="preserve"> at</w:t>
      </w:r>
      <w:r w:rsidR="00E97402" w:rsidRPr="00362B35">
        <w:rPr>
          <w:rFonts w:ascii="Georgia" w:hAnsi="Georgia"/>
          <w:sz w:val="20"/>
        </w:rPr>
        <w:t xml:space="preserve"> </w:t>
      </w:r>
      <w:hyperlink r:id="rId10" w:history="1">
        <w:r w:rsidR="00232462" w:rsidRPr="00362B35">
          <w:rPr>
            <w:rStyle w:val="a8"/>
            <w:rFonts w:ascii="Georgia" w:hAnsi="Georgia"/>
            <w:sz w:val="20"/>
            <w:szCs w:val="18"/>
          </w:rPr>
          <w:t>http://www.opticsinfobase.org/jocn/journal/jocn/author.cfm</w:t>
        </w:r>
      </w:hyperlink>
      <w:r w:rsidR="00232462" w:rsidRPr="00362B35">
        <w:rPr>
          <w:rFonts w:ascii="Georgia" w:hAnsi="Georgia"/>
          <w:sz w:val="20"/>
        </w:rPr>
        <w:t>,</w:t>
      </w:r>
      <w:r w:rsidR="00907701" w:rsidRPr="00362B35">
        <w:rPr>
          <w:rFonts w:ascii="Georgia" w:hAnsi="Georgia"/>
          <w:sz w:val="20"/>
        </w:rPr>
        <w:t xml:space="preserve"> </w:t>
      </w:r>
      <w:r w:rsidR="00E97402" w:rsidRPr="00362B35">
        <w:rPr>
          <w:rFonts w:ascii="Georgia" w:hAnsi="Georgia"/>
          <w:sz w:val="20"/>
        </w:rPr>
        <w:t xml:space="preserve">so you can use it to prepare your manuscript. If you would prefer to use LATEX, download </w:t>
      </w:r>
      <w:r w:rsidR="00232462" w:rsidRPr="00362B35">
        <w:rPr>
          <w:rFonts w:ascii="Georgia" w:hAnsi="Georgia"/>
          <w:sz w:val="20"/>
        </w:rPr>
        <w:t>JOCN</w:t>
      </w:r>
      <w:r w:rsidR="00E97402" w:rsidRPr="00362B35">
        <w:rPr>
          <w:rFonts w:ascii="Georgia" w:hAnsi="Georgia"/>
          <w:sz w:val="20"/>
        </w:rPr>
        <w:t xml:space="preserve">’s LATEX style and sample files from the same Web page. Use these LATEX </w:t>
      </w:r>
      <w:r w:rsidR="00E97402" w:rsidRPr="00362B35">
        <w:rPr>
          <w:rFonts w:ascii="Georgia" w:hAnsi="Georgia"/>
          <w:sz w:val="20"/>
          <w:szCs w:val="18"/>
        </w:rPr>
        <w:t xml:space="preserve">files for formatting, but please follow the instructions in </w:t>
      </w:r>
      <w:r w:rsidR="00232462" w:rsidRPr="00362B35">
        <w:rPr>
          <w:rFonts w:ascii="Georgia" w:hAnsi="Georgia"/>
          <w:sz w:val="20"/>
          <w:szCs w:val="18"/>
        </w:rPr>
        <w:t>JOCN_template</w:t>
      </w:r>
      <w:r w:rsidR="0097254A" w:rsidRPr="00362B35">
        <w:rPr>
          <w:rFonts w:ascii="Georgia" w:hAnsi="Georgia"/>
          <w:sz w:val="20"/>
          <w:szCs w:val="18"/>
        </w:rPr>
        <w:t>_2010</w:t>
      </w:r>
      <w:r w:rsidR="00232462" w:rsidRPr="00362B35">
        <w:rPr>
          <w:rFonts w:ascii="Georgia" w:hAnsi="Georgia"/>
          <w:sz w:val="20"/>
          <w:szCs w:val="18"/>
        </w:rPr>
        <w:t>.doc</w:t>
      </w:r>
      <w:r w:rsidR="00E97402" w:rsidRPr="00362B35">
        <w:rPr>
          <w:rFonts w:ascii="Georgia" w:hAnsi="Georgia"/>
          <w:sz w:val="20"/>
          <w:szCs w:val="18"/>
        </w:rPr>
        <w:t>.</w:t>
      </w:r>
    </w:p>
    <w:p w:rsidR="00E97402" w:rsidRPr="00362B35" w:rsidRDefault="00E97402" w:rsidP="005278AA">
      <w:pPr>
        <w:pStyle w:val="JOCNText"/>
        <w:rPr>
          <w:rFonts w:ascii="Georgia" w:hAnsi="Georgia"/>
          <w:sz w:val="20"/>
        </w:rPr>
      </w:pPr>
      <w:r w:rsidRPr="00362B35">
        <w:rPr>
          <w:rFonts w:ascii="Georgia" w:hAnsi="Georgia"/>
          <w:sz w:val="20"/>
          <w:szCs w:val="18"/>
        </w:rPr>
        <w:t xml:space="preserve">When you open </w:t>
      </w:r>
      <w:r w:rsidR="00232462" w:rsidRPr="00362B35">
        <w:rPr>
          <w:rFonts w:ascii="Georgia" w:hAnsi="Georgia"/>
          <w:sz w:val="20"/>
          <w:szCs w:val="18"/>
        </w:rPr>
        <w:t>JOCN_template.doc</w:t>
      </w:r>
      <w:r w:rsidRPr="00362B35">
        <w:rPr>
          <w:rFonts w:ascii="Georgia" w:hAnsi="Georgia"/>
          <w:sz w:val="20"/>
          <w:szCs w:val="18"/>
        </w:rPr>
        <w:t>, select “</w:t>
      </w:r>
      <w:r w:rsidR="00622851" w:rsidRPr="00362B35">
        <w:rPr>
          <w:rFonts w:ascii="Georgia" w:hAnsi="Georgia"/>
          <w:sz w:val="20"/>
          <w:szCs w:val="18"/>
        </w:rPr>
        <w:t xml:space="preserve">Print </w:t>
      </w:r>
      <w:r w:rsidRPr="00362B35">
        <w:rPr>
          <w:rFonts w:ascii="Georgia" w:hAnsi="Georgia"/>
          <w:sz w:val="20"/>
          <w:szCs w:val="18"/>
        </w:rPr>
        <w:t>Layout” from the “Vie</w:t>
      </w:r>
      <w:r w:rsidR="00096A71" w:rsidRPr="00362B35">
        <w:rPr>
          <w:rFonts w:ascii="Georgia" w:hAnsi="Georgia"/>
          <w:sz w:val="20"/>
          <w:szCs w:val="18"/>
        </w:rPr>
        <w:t>w” ribbon</w:t>
      </w:r>
      <w:r w:rsidR="00232462" w:rsidRPr="00362B35">
        <w:rPr>
          <w:rFonts w:ascii="Georgia" w:hAnsi="Georgia"/>
          <w:sz w:val="20"/>
          <w:szCs w:val="18"/>
        </w:rPr>
        <w:t xml:space="preserve"> (View |</w:t>
      </w:r>
      <w:r w:rsidR="00622851" w:rsidRPr="00362B35">
        <w:rPr>
          <w:rFonts w:ascii="Georgia" w:hAnsi="Georgia"/>
          <w:sz w:val="20"/>
          <w:szCs w:val="18"/>
        </w:rPr>
        <w:t xml:space="preserve">Print </w:t>
      </w:r>
      <w:r w:rsidRPr="00362B35">
        <w:rPr>
          <w:rFonts w:ascii="Georgia" w:hAnsi="Georgia"/>
          <w:sz w:val="20"/>
          <w:szCs w:val="18"/>
        </w:rPr>
        <w:t xml:space="preserve">Layout), which allows you to see the footnotes. Then, type over sections of </w:t>
      </w:r>
      <w:r w:rsidR="00232462" w:rsidRPr="00362B35">
        <w:rPr>
          <w:rFonts w:ascii="Georgia" w:hAnsi="Georgia"/>
          <w:sz w:val="20"/>
          <w:szCs w:val="18"/>
        </w:rPr>
        <w:t xml:space="preserve">JOCN_template.doc </w:t>
      </w:r>
      <w:r w:rsidRPr="00362B35">
        <w:rPr>
          <w:rFonts w:ascii="Georgia" w:hAnsi="Georgia"/>
          <w:sz w:val="20"/>
          <w:szCs w:val="18"/>
        </w:rPr>
        <w:t xml:space="preserve">or cut and paste from another document and use markup styles. </w:t>
      </w:r>
      <w:r w:rsidR="008C35A9" w:rsidRPr="00362B35">
        <w:rPr>
          <w:rFonts w:ascii="Georgia" w:hAnsi="Georgia"/>
          <w:sz w:val="20"/>
        </w:rPr>
        <w:t xml:space="preserve">To access the Styles menu, click on the expansion arrow at the far right bottom of the Styles section of the </w:t>
      </w:r>
      <w:r w:rsidR="00096A71" w:rsidRPr="00362B35">
        <w:rPr>
          <w:rFonts w:ascii="Georgia" w:hAnsi="Georgia"/>
          <w:sz w:val="20"/>
        </w:rPr>
        <w:t>“</w:t>
      </w:r>
      <w:r w:rsidR="008C35A9" w:rsidRPr="00362B35">
        <w:rPr>
          <w:rFonts w:ascii="Georgia" w:hAnsi="Georgia"/>
          <w:sz w:val="20"/>
        </w:rPr>
        <w:t>Home</w:t>
      </w:r>
      <w:r w:rsidR="00096A71" w:rsidRPr="00362B35">
        <w:rPr>
          <w:rFonts w:ascii="Georgia" w:hAnsi="Georgia"/>
          <w:sz w:val="20"/>
        </w:rPr>
        <w:t>”</w:t>
      </w:r>
      <w:r w:rsidR="008C35A9" w:rsidRPr="00362B35">
        <w:rPr>
          <w:rFonts w:ascii="Georgia" w:hAnsi="Georgia"/>
          <w:sz w:val="20"/>
        </w:rPr>
        <w:t xml:space="preserve"> ribbon. </w:t>
      </w:r>
      <w:r w:rsidRPr="00362B35">
        <w:rPr>
          <w:rFonts w:ascii="Georgia" w:hAnsi="Georgia"/>
          <w:sz w:val="20"/>
        </w:rPr>
        <w:t xml:space="preserve">Highlight a section that you want to designate with a certain style, </w:t>
      </w:r>
      <w:proofErr w:type="gramStart"/>
      <w:r w:rsidRPr="00362B35">
        <w:rPr>
          <w:rFonts w:ascii="Georgia" w:hAnsi="Georgia"/>
          <w:sz w:val="20"/>
        </w:rPr>
        <w:t>then</w:t>
      </w:r>
      <w:proofErr w:type="gramEnd"/>
      <w:r w:rsidRPr="00362B35">
        <w:rPr>
          <w:rFonts w:ascii="Georgia" w:hAnsi="Georgia"/>
          <w:sz w:val="20"/>
        </w:rPr>
        <w:t xml:space="preserve"> select the appropriate name on the style menu. </w:t>
      </w:r>
      <w:r w:rsidR="008C35A9" w:rsidRPr="00362B35">
        <w:rPr>
          <w:rFonts w:ascii="Georgia" w:hAnsi="Georgia"/>
          <w:sz w:val="20"/>
        </w:rPr>
        <w:t xml:space="preserve">All the JOCN styles are labeled as such. </w:t>
      </w:r>
      <w:r w:rsidRPr="00362B35">
        <w:rPr>
          <w:rFonts w:ascii="Georgia" w:hAnsi="Georgia"/>
          <w:sz w:val="20"/>
        </w:rPr>
        <w:t xml:space="preserve">The style will adjust your fonts and line </w:t>
      </w:r>
      <w:proofErr w:type="gramStart"/>
      <w:r w:rsidRPr="00362B35">
        <w:rPr>
          <w:rFonts w:ascii="Georgia" w:hAnsi="Georgia"/>
          <w:sz w:val="20"/>
        </w:rPr>
        <w:t>spacing</w:t>
      </w:r>
      <w:proofErr w:type="gramEnd"/>
      <w:r w:rsidRPr="00362B35">
        <w:rPr>
          <w:rFonts w:ascii="Georgia" w:hAnsi="Georgia"/>
          <w:sz w:val="20"/>
        </w:rPr>
        <w:t xml:space="preserve">. </w:t>
      </w:r>
      <w:r w:rsidRPr="00362B35">
        <w:rPr>
          <w:rFonts w:ascii="Georgia" w:hAnsi="Georgia"/>
          <w:b/>
          <w:bCs/>
          <w:sz w:val="20"/>
        </w:rPr>
        <w:t xml:space="preserve">Do not change the font sizes or line spacing to squeeze more text into a limited number of pages. </w:t>
      </w:r>
      <w:r w:rsidRPr="00362B35">
        <w:rPr>
          <w:rFonts w:ascii="Georgia" w:hAnsi="Georgia"/>
          <w:sz w:val="20"/>
        </w:rPr>
        <w:t xml:space="preserve">Use italics for emphasis; do not underline. </w:t>
      </w:r>
    </w:p>
    <w:p w:rsidR="00E97402" w:rsidRPr="00362B35" w:rsidRDefault="00E97402" w:rsidP="00E74EE8">
      <w:pPr>
        <w:pStyle w:val="JOCNText"/>
        <w:rPr>
          <w:rFonts w:ascii="Georgia" w:hAnsi="Georgia"/>
          <w:sz w:val="20"/>
        </w:rPr>
      </w:pPr>
      <w:r w:rsidRPr="00362B35">
        <w:rPr>
          <w:rFonts w:ascii="Georgia" w:hAnsi="Georgia"/>
          <w:sz w:val="20"/>
        </w:rPr>
        <w:t xml:space="preserve">To insert images in </w:t>
      </w:r>
      <w:r w:rsidRPr="00362B35">
        <w:rPr>
          <w:rFonts w:ascii="Georgia" w:hAnsi="Georgia"/>
          <w:i/>
          <w:iCs/>
          <w:sz w:val="20"/>
        </w:rPr>
        <w:t>Word,</w:t>
      </w:r>
      <w:r w:rsidRPr="00362B35">
        <w:rPr>
          <w:rFonts w:ascii="Georgia" w:hAnsi="Georgia"/>
          <w:sz w:val="20"/>
        </w:rPr>
        <w:t xml:space="preserve"> position the cursor at the insertion point and either use Insert | Picture | From File or copy the image to the Windows clipboard and then Edit | Paste Special | Picture (with “float over text” unchecked). </w:t>
      </w:r>
    </w:p>
    <w:p w:rsidR="00E97402" w:rsidRPr="00362B35" w:rsidRDefault="00232462" w:rsidP="00E74EE8">
      <w:pPr>
        <w:pStyle w:val="JOCNText"/>
        <w:rPr>
          <w:rFonts w:ascii="Georgia" w:hAnsi="Georgia"/>
          <w:sz w:val="20"/>
          <w:szCs w:val="18"/>
        </w:rPr>
      </w:pPr>
      <w:r w:rsidRPr="00362B35">
        <w:rPr>
          <w:rFonts w:ascii="Georgia" w:hAnsi="Georgia"/>
          <w:sz w:val="20"/>
          <w:szCs w:val="18"/>
        </w:rPr>
        <w:t>OSA</w:t>
      </w:r>
      <w:r w:rsidR="00E97402" w:rsidRPr="00362B35">
        <w:rPr>
          <w:rFonts w:ascii="Georgia" w:hAnsi="Georgia"/>
          <w:sz w:val="20"/>
          <w:szCs w:val="18"/>
        </w:rPr>
        <w:t xml:space="preserve"> will do the final formatting of your paper. </w:t>
      </w:r>
    </w:p>
    <w:p w:rsidR="00181625" w:rsidRPr="00362B35" w:rsidRDefault="00181625" w:rsidP="00E74EE8">
      <w:pPr>
        <w:pStyle w:val="JOCNText"/>
        <w:rPr>
          <w:rFonts w:ascii="Georgia" w:hAnsi="Georgia"/>
          <w:sz w:val="20"/>
          <w:szCs w:val="18"/>
        </w:rPr>
      </w:pPr>
    </w:p>
    <w:p w:rsidR="00E97402" w:rsidRPr="00362B35" w:rsidRDefault="00E97402" w:rsidP="00E74EE8">
      <w:pPr>
        <w:pStyle w:val="JOCNHeading1"/>
        <w:rPr>
          <w:rFonts w:ascii="Georgia" w:hAnsi="Georgia"/>
          <w:b/>
          <w:sz w:val="22"/>
        </w:rPr>
      </w:pPr>
      <w:r w:rsidRPr="00362B35">
        <w:rPr>
          <w:rFonts w:ascii="Georgia" w:hAnsi="Georgia"/>
          <w:b/>
          <w:sz w:val="22"/>
        </w:rPr>
        <w:t>Paper Submission</w:t>
      </w:r>
      <w:r w:rsidR="0090783F" w:rsidRPr="00362B35">
        <w:rPr>
          <w:rFonts w:ascii="Georgia" w:hAnsi="Georgia"/>
          <w:b/>
          <w:sz w:val="22"/>
        </w:rPr>
        <w:t xml:space="preserve"> I</w:t>
      </w:r>
      <w:r w:rsidR="00900BEE" w:rsidRPr="00362B35">
        <w:rPr>
          <w:rFonts w:ascii="Georgia" w:hAnsi="Georgia"/>
          <w:b/>
          <w:sz w:val="22"/>
        </w:rPr>
        <w:t>nformation</w:t>
      </w:r>
    </w:p>
    <w:p w:rsidR="00C330DF" w:rsidRPr="00362B35" w:rsidRDefault="00D32F60" w:rsidP="00E74EE8">
      <w:pPr>
        <w:pStyle w:val="JOCNText"/>
        <w:rPr>
          <w:rFonts w:ascii="Georgia" w:hAnsi="Georgia"/>
          <w:sz w:val="20"/>
        </w:rPr>
      </w:pPr>
      <w:r w:rsidRPr="00362B35">
        <w:rPr>
          <w:rFonts w:ascii="Georgia" w:hAnsi="Georgia"/>
          <w:sz w:val="20"/>
        </w:rPr>
        <w:t xml:space="preserve">OSA manages the peer review </w:t>
      </w:r>
      <w:r w:rsidR="00B640D1" w:rsidRPr="00362B35">
        <w:rPr>
          <w:rFonts w:ascii="Georgia" w:hAnsi="Georgia"/>
          <w:sz w:val="20"/>
        </w:rPr>
        <w:t xml:space="preserve">and production </w:t>
      </w:r>
      <w:r w:rsidRPr="00362B35">
        <w:rPr>
          <w:rFonts w:ascii="Georgia" w:hAnsi="Georgia"/>
          <w:sz w:val="20"/>
        </w:rPr>
        <w:t>process</w:t>
      </w:r>
      <w:r w:rsidR="00B640D1" w:rsidRPr="00362B35">
        <w:rPr>
          <w:rFonts w:ascii="Georgia" w:hAnsi="Georgia"/>
          <w:sz w:val="20"/>
        </w:rPr>
        <w:t>es</w:t>
      </w:r>
      <w:r w:rsidRPr="00362B35">
        <w:rPr>
          <w:rFonts w:ascii="Georgia" w:hAnsi="Georgia"/>
          <w:sz w:val="20"/>
        </w:rPr>
        <w:t xml:space="preserve"> for JOCN. </w:t>
      </w:r>
      <w:r w:rsidR="009B1B63" w:rsidRPr="00362B35">
        <w:rPr>
          <w:rFonts w:ascii="Georgia" w:hAnsi="Georgia"/>
          <w:sz w:val="20"/>
        </w:rPr>
        <w:t xml:space="preserve">All submissions to the journal must be completed </w:t>
      </w:r>
      <w:r w:rsidR="00E97402" w:rsidRPr="00362B35">
        <w:rPr>
          <w:rFonts w:ascii="Georgia" w:hAnsi="Georgia"/>
          <w:sz w:val="20"/>
        </w:rPr>
        <w:t xml:space="preserve">electronically </w:t>
      </w:r>
      <w:r w:rsidR="009B1B63" w:rsidRPr="00362B35">
        <w:rPr>
          <w:rFonts w:ascii="Georgia" w:hAnsi="Georgia"/>
          <w:sz w:val="20"/>
        </w:rPr>
        <w:t>via OSA’s online JOCN peer review system</w:t>
      </w:r>
      <w:r w:rsidR="00E97402" w:rsidRPr="00362B35">
        <w:rPr>
          <w:rFonts w:ascii="Georgia" w:hAnsi="Georgia"/>
          <w:sz w:val="20"/>
        </w:rPr>
        <w:t>.</w:t>
      </w:r>
      <w:r w:rsidR="002E3157" w:rsidRPr="00362B35">
        <w:rPr>
          <w:rFonts w:ascii="Georgia" w:hAnsi="Georgia"/>
          <w:sz w:val="20"/>
        </w:rPr>
        <w:t xml:space="preserve">  Instructions on preparing and uploading your manuscript can be found at</w:t>
      </w:r>
    </w:p>
    <w:p w:rsidR="00E97402" w:rsidRPr="00362B35" w:rsidRDefault="00275400" w:rsidP="005278AA">
      <w:pPr>
        <w:pStyle w:val="JOCNText"/>
        <w:ind w:firstLine="0"/>
        <w:rPr>
          <w:rFonts w:ascii="Georgia" w:hAnsi="Georgia"/>
          <w:sz w:val="20"/>
        </w:rPr>
      </w:pPr>
      <w:hyperlink r:id="rId11" w:history="1">
        <w:r w:rsidR="00C330DF" w:rsidRPr="00362B35">
          <w:rPr>
            <w:rStyle w:val="a8"/>
            <w:rFonts w:ascii="Georgia" w:hAnsi="Georgia"/>
            <w:sz w:val="20"/>
            <w:szCs w:val="18"/>
          </w:rPr>
          <w:t>http://www.opticsinfobase.org/jocn/journal/jocn/author.cfm</w:t>
        </w:r>
      </w:hyperlink>
      <w:r w:rsidR="002E3157" w:rsidRPr="00362B35">
        <w:rPr>
          <w:rFonts w:ascii="Georgia" w:hAnsi="Georgia"/>
          <w:sz w:val="20"/>
        </w:rPr>
        <w:t>.  If you have any questions after reviewing the materials please contact the JOCN Peer Review Office at jocn@osa.org.</w:t>
      </w:r>
      <w:r w:rsidR="00E97402" w:rsidRPr="00362B35">
        <w:rPr>
          <w:rFonts w:ascii="Georgia" w:hAnsi="Georgia"/>
          <w:sz w:val="20"/>
        </w:rPr>
        <w:t xml:space="preserve"> </w:t>
      </w:r>
    </w:p>
    <w:p w:rsidR="006301B0" w:rsidRPr="00362B35" w:rsidRDefault="006301B0" w:rsidP="00E74EE8">
      <w:pPr>
        <w:pStyle w:val="JOCNText"/>
        <w:rPr>
          <w:rFonts w:ascii="Georgia" w:hAnsi="Georgia"/>
          <w:sz w:val="20"/>
        </w:rPr>
      </w:pPr>
      <w:r w:rsidRPr="00362B35">
        <w:rPr>
          <w:rFonts w:ascii="Georgia" w:hAnsi="Georgia"/>
          <w:sz w:val="20"/>
        </w:rPr>
        <w:t xml:space="preserve">Undecipherable English is a valid reason for rejection. Authors of papers rejected for this reason may revise and resubmit them to the </w:t>
      </w:r>
      <w:r w:rsidRPr="00362B35">
        <w:rPr>
          <w:rFonts w:ascii="Georgia" w:hAnsi="Georgia"/>
          <w:i/>
          <w:iCs/>
          <w:sz w:val="20"/>
        </w:rPr>
        <w:t>Journal of Optical Communications and Networking</w:t>
      </w:r>
      <w:r w:rsidRPr="00362B35">
        <w:rPr>
          <w:rFonts w:ascii="Georgia" w:hAnsi="Georgia"/>
          <w:sz w:val="20"/>
        </w:rPr>
        <w:t xml:space="preserve"> after the English usage issues have been addressed.</w:t>
      </w:r>
    </w:p>
    <w:p w:rsidR="0019363E" w:rsidRPr="00362B35" w:rsidRDefault="00032649" w:rsidP="00E74EE8">
      <w:pPr>
        <w:pStyle w:val="JOCNHeading2"/>
        <w:rPr>
          <w:rFonts w:ascii="Georgia" w:hAnsi="Georgia"/>
          <w:sz w:val="22"/>
        </w:rPr>
      </w:pPr>
      <w:r w:rsidRPr="00362B35">
        <w:rPr>
          <w:rFonts w:ascii="Georgia" w:hAnsi="Georgia"/>
          <w:sz w:val="22"/>
        </w:rPr>
        <w:t>Copyright Form</w:t>
      </w:r>
    </w:p>
    <w:p w:rsidR="00C204F2" w:rsidRPr="00362B35" w:rsidRDefault="00900BEE" w:rsidP="00E74EE8">
      <w:pPr>
        <w:pStyle w:val="JOCNText"/>
        <w:rPr>
          <w:rFonts w:ascii="Georgia" w:hAnsi="Georgia"/>
          <w:sz w:val="20"/>
        </w:rPr>
      </w:pPr>
      <w:r w:rsidRPr="00362B35">
        <w:rPr>
          <w:rFonts w:ascii="Georgia" w:hAnsi="Georgia"/>
          <w:sz w:val="20"/>
        </w:rPr>
        <w:t xml:space="preserve">The online submission system allows for electronic transfer of copyright. It is not necessary to submit a paper copyright transfer agreement after completing the </w:t>
      </w:r>
      <w:r w:rsidRPr="00362B35">
        <w:rPr>
          <w:rFonts w:ascii="Georgia" w:hAnsi="Georgia"/>
          <w:sz w:val="20"/>
        </w:rPr>
        <w:lastRenderedPageBreak/>
        <w:t>transfer online. If the copyright transfer must be approved by an authorized agent other than the submitting author, please download the OSA copyright form from the JOCN website</w:t>
      </w:r>
      <w:proofErr w:type="gramStart"/>
      <w:r w:rsidRPr="00362B35">
        <w:rPr>
          <w:rFonts w:ascii="Georgia" w:hAnsi="Georgia"/>
          <w:sz w:val="20"/>
        </w:rPr>
        <w:t xml:space="preserve">, </w:t>
      </w:r>
      <w:r w:rsidR="00032649" w:rsidRPr="00362B35">
        <w:rPr>
          <w:rFonts w:ascii="Georgia" w:hAnsi="Georgia"/>
          <w:sz w:val="20"/>
        </w:rPr>
        <w:t xml:space="preserve"> </w:t>
      </w:r>
      <w:proofErr w:type="gramEnd"/>
      <w:r w:rsidR="00275400" w:rsidRPr="00362B35">
        <w:rPr>
          <w:rFonts w:ascii="Georgia" w:hAnsi="Georgia"/>
          <w:sz w:val="20"/>
        </w:rPr>
        <w:fldChar w:fldCharType="begin"/>
      </w:r>
      <w:r w:rsidR="00032649" w:rsidRPr="00362B35">
        <w:rPr>
          <w:rFonts w:ascii="Georgia" w:hAnsi="Georgia"/>
          <w:sz w:val="20"/>
        </w:rPr>
        <w:instrText xml:space="preserve"> HYPERLINK "http://www.opticsinfobase.org/jocn/submit/review/copyright_permissions.cfm" </w:instrText>
      </w:r>
      <w:r w:rsidR="00275400" w:rsidRPr="00362B35">
        <w:rPr>
          <w:rFonts w:ascii="Georgia" w:hAnsi="Georgia"/>
          <w:sz w:val="20"/>
        </w:rPr>
        <w:fldChar w:fldCharType="separate"/>
      </w:r>
      <w:r w:rsidR="00032649" w:rsidRPr="00362B35">
        <w:rPr>
          <w:rStyle w:val="a8"/>
          <w:rFonts w:ascii="Georgia" w:hAnsi="Georgia"/>
          <w:sz w:val="20"/>
          <w:szCs w:val="18"/>
        </w:rPr>
        <w:t>http://www.opticsinfobase.org/jocn/submit/review/copyright_permissions.cfm</w:t>
      </w:r>
      <w:r w:rsidR="00275400" w:rsidRPr="00362B35">
        <w:rPr>
          <w:rFonts w:ascii="Georgia" w:hAnsi="Georgia"/>
          <w:sz w:val="20"/>
        </w:rPr>
        <w:fldChar w:fldCharType="end"/>
      </w:r>
      <w:r w:rsidR="00032649" w:rsidRPr="00362B35">
        <w:rPr>
          <w:rFonts w:ascii="Georgia" w:hAnsi="Georgia"/>
          <w:sz w:val="20"/>
        </w:rPr>
        <w:t xml:space="preserve">. </w:t>
      </w:r>
    </w:p>
    <w:p w:rsidR="00032649" w:rsidRPr="00362B35" w:rsidRDefault="00032649" w:rsidP="00E74EE8">
      <w:pPr>
        <w:pStyle w:val="JOCNText"/>
        <w:rPr>
          <w:rFonts w:ascii="Georgia" w:hAnsi="Georgia"/>
          <w:sz w:val="20"/>
          <w:szCs w:val="18"/>
        </w:rPr>
      </w:pPr>
      <w:r w:rsidRPr="00362B35">
        <w:rPr>
          <w:rFonts w:ascii="Georgia" w:hAnsi="Georgia"/>
          <w:sz w:val="20"/>
          <w:szCs w:val="18"/>
        </w:rPr>
        <w:t>Authors are responsible for obtaining any security clearances</w:t>
      </w:r>
      <w:r w:rsidR="00900BEE" w:rsidRPr="00362B35">
        <w:rPr>
          <w:rFonts w:ascii="Georgia" w:hAnsi="Georgia"/>
          <w:sz w:val="20"/>
          <w:szCs w:val="18"/>
        </w:rPr>
        <w:t xml:space="preserve"> prior to submission. Authors should also obtain permission to reproduce previously published content, such as figures or tables, if applicable. Please contact the JOCN Peer Review Office with any questions, jocn@osa.org</w:t>
      </w:r>
      <w:r w:rsidRPr="00362B35">
        <w:rPr>
          <w:rFonts w:ascii="Georgia" w:hAnsi="Georgia"/>
          <w:sz w:val="20"/>
          <w:szCs w:val="18"/>
        </w:rPr>
        <w:t>.</w:t>
      </w:r>
    </w:p>
    <w:p w:rsidR="0019363E" w:rsidRPr="00362B35" w:rsidRDefault="00D53ED1" w:rsidP="005278AA">
      <w:pPr>
        <w:pStyle w:val="JOCNHeading2"/>
        <w:rPr>
          <w:rFonts w:ascii="Georgia" w:hAnsi="Georgia"/>
          <w:sz w:val="22"/>
        </w:rPr>
      </w:pPr>
      <w:r w:rsidRPr="00362B35">
        <w:rPr>
          <w:rFonts w:ascii="Georgia" w:hAnsi="Georgia"/>
          <w:noProof/>
          <w:sz w:val="22"/>
        </w:rPr>
        <w:pict>
          <v:shapetype id="_x0000_t202" coordsize="21600,21600" o:spt="202" path="m,l,21600r21600,l21600,xe">
            <v:stroke joinstyle="miter"/>
            <v:path gradientshapeok="t" o:connecttype="rect"/>
          </v:shapetype>
          <v:shape id="_x0000_s1029" type="#_x0000_t202" style="position:absolute;left:0;text-align:left;margin-left:270pt;margin-top:0;width:248.4pt;height:360.75pt;z-index:251658240;mso-position-horizontal-relative:margin;mso-position-vertical-relative:margin" o:allowincell="f" stroked="f">
            <v:textbox style="mso-next-textbox:#_x0000_s1029" inset="0,0,0,0">
              <w:txbxContent>
                <w:p w:rsidR="00264E43" w:rsidRPr="00D53ED1" w:rsidRDefault="00264E43" w:rsidP="00D53ED1">
                  <w:pPr>
                    <w:pStyle w:val="TableTitle"/>
                    <w:rPr>
                      <w:rFonts w:ascii="Century Schoolbook" w:hAnsi="Century Schoolbook"/>
                    </w:rPr>
                  </w:pPr>
                  <w:r w:rsidRPr="00D53ED1">
                    <w:rPr>
                      <w:rFonts w:ascii="Century Schoolbook" w:hAnsi="Century Schoolbook"/>
                    </w:rPr>
                    <w:t>TABLE I</w:t>
                  </w:r>
                </w:p>
                <w:p w:rsidR="00264E43" w:rsidRPr="00D53ED1" w:rsidRDefault="00264E43" w:rsidP="00D53ED1">
                  <w:pPr>
                    <w:pStyle w:val="TableTitle"/>
                    <w:rPr>
                      <w:rFonts w:ascii="Century Schoolbook" w:hAnsi="Century Schoolbook"/>
                    </w:rPr>
                  </w:pPr>
                  <w:r w:rsidRPr="00D53ED1">
                    <w:rPr>
                      <w:rFonts w:ascii="Century Schoolbook" w:hAnsi="Century Schoolbook"/>
                    </w:rPr>
                    <w:t>Units for Magnetic Properties</w:t>
                  </w:r>
                </w:p>
                <w:tbl>
                  <w:tblPr>
                    <w:tblW w:w="0" w:type="auto"/>
                    <w:tblInd w:w="108" w:type="dxa"/>
                    <w:tblBorders>
                      <w:top w:val="single" w:sz="12" w:space="0" w:color="808080"/>
                      <w:bottom w:val="single" w:sz="12" w:space="0" w:color="808080"/>
                    </w:tblBorders>
                    <w:tblLayout w:type="fixed"/>
                    <w:tblLook w:val="0000"/>
                  </w:tblPr>
                  <w:tblGrid>
                    <w:gridCol w:w="810"/>
                    <w:gridCol w:w="1620"/>
                    <w:gridCol w:w="2610"/>
                  </w:tblGrid>
                  <w:tr w:rsidR="00264E43" w:rsidRPr="006D6A3E" w:rsidTr="00D53ED1">
                    <w:tblPrEx>
                      <w:tblCellMar>
                        <w:top w:w="0" w:type="dxa"/>
                        <w:bottom w:w="0" w:type="dxa"/>
                      </w:tblCellMar>
                    </w:tblPrEx>
                    <w:trPr>
                      <w:trHeight w:val="440"/>
                    </w:trPr>
                    <w:tc>
                      <w:tcPr>
                        <w:tcW w:w="810" w:type="dxa"/>
                        <w:tcBorders>
                          <w:top w:val="double" w:sz="6" w:space="0" w:color="auto"/>
                          <w:left w:val="nil"/>
                          <w:bottom w:val="single" w:sz="6" w:space="0" w:color="auto"/>
                          <w:right w:val="nil"/>
                        </w:tcBorders>
                        <w:vAlign w:val="center"/>
                      </w:tcPr>
                      <w:p w:rsidR="00264E43" w:rsidRPr="006D6A3E" w:rsidRDefault="00264E43">
                        <w:pPr>
                          <w:jc w:val="center"/>
                          <w:rPr>
                            <w:rFonts w:ascii="Century Schoolbook" w:hAnsi="Century Schoolbook"/>
                            <w:sz w:val="16"/>
                            <w:szCs w:val="16"/>
                          </w:rPr>
                        </w:pPr>
                        <w:r w:rsidRPr="006D6A3E">
                          <w:rPr>
                            <w:rFonts w:ascii="Century Schoolbook" w:hAnsi="Century Schoolbook"/>
                            <w:sz w:val="16"/>
                            <w:szCs w:val="16"/>
                          </w:rPr>
                          <w:t>Symbol</w:t>
                        </w:r>
                      </w:p>
                    </w:tc>
                    <w:tc>
                      <w:tcPr>
                        <w:tcW w:w="1620" w:type="dxa"/>
                        <w:tcBorders>
                          <w:top w:val="double" w:sz="6" w:space="0" w:color="auto"/>
                          <w:left w:val="nil"/>
                          <w:bottom w:val="single" w:sz="6" w:space="0" w:color="auto"/>
                          <w:right w:val="nil"/>
                        </w:tcBorders>
                        <w:vAlign w:val="center"/>
                      </w:tcPr>
                      <w:p w:rsidR="00264E43" w:rsidRPr="006D6A3E" w:rsidRDefault="00264E43">
                        <w:pPr>
                          <w:pStyle w:val="TableTitle"/>
                          <w:rPr>
                            <w:rFonts w:ascii="Century Schoolbook" w:hAnsi="Century Schoolbook"/>
                            <w:smallCaps w:val="0"/>
                          </w:rPr>
                        </w:pPr>
                        <w:r w:rsidRPr="006D6A3E">
                          <w:rPr>
                            <w:rFonts w:ascii="Century Schoolbook" w:hAnsi="Century Schoolbook"/>
                            <w:smallCaps w:val="0"/>
                          </w:rPr>
                          <w:t>Quantity</w:t>
                        </w:r>
                      </w:p>
                    </w:tc>
                    <w:tc>
                      <w:tcPr>
                        <w:tcW w:w="2610" w:type="dxa"/>
                        <w:tcBorders>
                          <w:top w:val="double" w:sz="6" w:space="0" w:color="auto"/>
                          <w:left w:val="nil"/>
                          <w:bottom w:val="single" w:sz="6" w:space="0" w:color="auto"/>
                          <w:right w:val="nil"/>
                        </w:tcBorders>
                        <w:vAlign w:val="center"/>
                      </w:tcPr>
                      <w:p w:rsidR="00264E43" w:rsidRPr="006D6A3E" w:rsidRDefault="00264E43">
                        <w:pPr>
                          <w:jc w:val="center"/>
                          <w:rPr>
                            <w:rFonts w:ascii="Century Schoolbook" w:hAnsi="Century Schoolbook"/>
                            <w:sz w:val="16"/>
                            <w:szCs w:val="16"/>
                          </w:rPr>
                        </w:pPr>
                        <w:r w:rsidRPr="006D6A3E">
                          <w:rPr>
                            <w:rFonts w:ascii="Century Schoolbook" w:hAnsi="Century Schoolbook"/>
                            <w:sz w:val="16"/>
                            <w:szCs w:val="16"/>
                          </w:rPr>
                          <w:t>Conversion from Gaussian and</w:t>
                        </w:r>
                      </w:p>
                      <w:p w:rsidR="00264E43" w:rsidRPr="006D6A3E" w:rsidRDefault="00264E43">
                        <w:pPr>
                          <w:jc w:val="center"/>
                          <w:rPr>
                            <w:rFonts w:ascii="Century Schoolbook" w:hAnsi="Century Schoolbook"/>
                            <w:sz w:val="16"/>
                            <w:szCs w:val="16"/>
                          </w:rPr>
                        </w:pPr>
                        <w:r w:rsidRPr="006D6A3E">
                          <w:rPr>
                            <w:rFonts w:ascii="Century Schoolbook" w:hAnsi="Century Schoolbook"/>
                            <w:sz w:val="16"/>
                            <w:szCs w:val="16"/>
                          </w:rPr>
                          <w:t xml:space="preserve">CGS EMU to </w:t>
                        </w:r>
                        <w:proofErr w:type="spellStart"/>
                        <w:r w:rsidRPr="006D6A3E">
                          <w:rPr>
                            <w:rFonts w:ascii="Century Schoolbook" w:hAnsi="Century Schoolbook"/>
                            <w:sz w:val="16"/>
                            <w:szCs w:val="16"/>
                          </w:rPr>
                          <w:t>SI</w:t>
                        </w:r>
                        <w:r w:rsidRPr="006D6A3E">
                          <w:rPr>
                            <w:rFonts w:ascii="Century Schoolbook" w:hAnsi="Century Schoolbook"/>
                            <w:i/>
                            <w:sz w:val="16"/>
                            <w:szCs w:val="16"/>
                            <w:vertAlign w:val="superscript"/>
                          </w:rPr>
                          <w:t>a</w:t>
                        </w:r>
                        <w:proofErr w:type="spellEnd"/>
                      </w:p>
                    </w:tc>
                  </w:tr>
                  <w:tr w:rsidR="00264E43" w:rsidRPr="006D6A3E" w:rsidTr="00D53ED1">
                    <w:tblPrEx>
                      <w:tblCellMar>
                        <w:top w:w="0" w:type="dxa"/>
                        <w:bottom w:w="0" w:type="dxa"/>
                      </w:tblCellMar>
                    </w:tblPrEx>
                    <w:tc>
                      <w:tcPr>
                        <w:tcW w:w="81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sym w:font="Symbol" w:char="F046"/>
                        </w:r>
                      </w:p>
                    </w:tc>
                    <w:tc>
                      <w:tcPr>
                        <w:tcW w:w="162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t>Magnetic flux</w:t>
                        </w:r>
                      </w:p>
                    </w:tc>
                    <w:tc>
                      <w:tcPr>
                        <w:tcW w:w="261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t xml:space="preserve">1 </w:t>
                        </w:r>
                        <w:proofErr w:type="spellStart"/>
                        <w:r w:rsidRPr="006D6A3E">
                          <w:rPr>
                            <w:rFonts w:ascii="Century Schoolbook" w:hAnsi="Century Schoolbook"/>
                            <w:sz w:val="16"/>
                            <w:szCs w:val="16"/>
                          </w:rPr>
                          <w:t>Mx</w:t>
                        </w:r>
                        <w:proofErr w:type="spellEnd"/>
                        <w:r w:rsidRPr="006D6A3E">
                          <w:rPr>
                            <w:rFonts w:ascii="Century Schoolbook" w:hAnsi="Century Schoolbook"/>
                            <w:sz w:val="16"/>
                            <w:szCs w:val="16"/>
                          </w:rPr>
                          <w:t xml:space="preserve"> </w:t>
                        </w:r>
                        <w:r w:rsidRPr="006D6A3E">
                          <w:rPr>
                            <w:rFonts w:ascii="Century Schoolbook" w:hAnsi="Century Schoolbook"/>
                            <w:sz w:val="16"/>
                            <w:szCs w:val="16"/>
                          </w:rPr>
                          <w:sym w:font="Symbol" w:char="F0AE"/>
                        </w:r>
                        <w:r w:rsidRPr="006D6A3E">
                          <w:rPr>
                            <w:rFonts w:ascii="Century Schoolbook" w:hAnsi="Century Schoolbook"/>
                            <w:sz w:val="16"/>
                            <w:szCs w:val="16"/>
                          </w:rPr>
                          <w:t xml:space="preserve"> 10</w:t>
                        </w:r>
                        <w:r w:rsidRPr="006D6A3E">
                          <w:rPr>
                            <w:rFonts w:ascii="Century Schoolbook" w:hAnsi="Century Schoolbook"/>
                            <w:sz w:val="16"/>
                            <w:szCs w:val="16"/>
                            <w:vertAlign w:val="superscript"/>
                          </w:rPr>
                          <w:sym w:font="Symbol" w:char="F02D"/>
                        </w:r>
                        <w:r w:rsidRPr="006D6A3E">
                          <w:rPr>
                            <w:rFonts w:ascii="Century Schoolbook" w:hAnsi="Century Schoolbook"/>
                            <w:sz w:val="16"/>
                            <w:szCs w:val="16"/>
                            <w:vertAlign w:val="superscript"/>
                          </w:rPr>
                          <w:t>8</w:t>
                        </w:r>
                        <w:r w:rsidRPr="006D6A3E">
                          <w:rPr>
                            <w:rFonts w:ascii="Century Schoolbook" w:hAnsi="Century Schoolbook"/>
                            <w:sz w:val="16"/>
                            <w:szCs w:val="16"/>
                          </w:rPr>
                          <w:t xml:space="preserve"> </w:t>
                        </w:r>
                        <w:proofErr w:type="spellStart"/>
                        <w:r w:rsidRPr="006D6A3E">
                          <w:rPr>
                            <w:rFonts w:ascii="Century Schoolbook" w:hAnsi="Century Schoolbook"/>
                            <w:sz w:val="16"/>
                            <w:szCs w:val="16"/>
                          </w:rPr>
                          <w:t>Wb</w:t>
                        </w:r>
                        <w:proofErr w:type="spellEnd"/>
                        <w:r w:rsidRPr="006D6A3E">
                          <w:rPr>
                            <w:rFonts w:ascii="Century Schoolbook" w:hAnsi="Century Schoolbook"/>
                            <w:sz w:val="16"/>
                            <w:szCs w:val="16"/>
                          </w:rPr>
                          <w:t xml:space="preserve"> = 10</w:t>
                        </w:r>
                        <w:r w:rsidRPr="006D6A3E">
                          <w:rPr>
                            <w:rFonts w:ascii="Century Schoolbook" w:hAnsi="Century Schoolbook"/>
                            <w:sz w:val="16"/>
                            <w:szCs w:val="16"/>
                            <w:vertAlign w:val="superscript"/>
                          </w:rPr>
                          <w:sym w:font="Symbol" w:char="F02D"/>
                        </w:r>
                        <w:r w:rsidRPr="006D6A3E">
                          <w:rPr>
                            <w:rFonts w:ascii="Century Schoolbook" w:hAnsi="Century Schoolbook"/>
                            <w:sz w:val="16"/>
                            <w:szCs w:val="16"/>
                            <w:vertAlign w:val="superscript"/>
                          </w:rPr>
                          <w:t>8</w:t>
                        </w:r>
                        <w:r w:rsidRPr="006D6A3E">
                          <w:rPr>
                            <w:rFonts w:ascii="Century Schoolbook" w:hAnsi="Century Schoolbook"/>
                            <w:sz w:val="16"/>
                            <w:szCs w:val="16"/>
                          </w:rPr>
                          <w:t xml:space="preserve"> V·s</w:t>
                        </w:r>
                      </w:p>
                    </w:tc>
                  </w:tr>
                  <w:tr w:rsidR="00264E43" w:rsidRPr="006D6A3E" w:rsidTr="00D53ED1">
                    <w:tblPrEx>
                      <w:tblCellMar>
                        <w:top w:w="0" w:type="dxa"/>
                        <w:bottom w:w="0" w:type="dxa"/>
                      </w:tblCellMar>
                    </w:tblPrEx>
                    <w:tc>
                      <w:tcPr>
                        <w:tcW w:w="810" w:type="dxa"/>
                        <w:tcBorders>
                          <w:top w:val="nil"/>
                          <w:left w:val="nil"/>
                          <w:bottom w:val="nil"/>
                          <w:right w:val="nil"/>
                        </w:tcBorders>
                      </w:tcPr>
                      <w:p w:rsidR="00264E43" w:rsidRPr="006D6A3E" w:rsidRDefault="00264E43">
                        <w:pPr>
                          <w:rPr>
                            <w:rFonts w:ascii="Century Schoolbook" w:hAnsi="Century Schoolbook"/>
                            <w:i/>
                            <w:iCs/>
                            <w:sz w:val="16"/>
                            <w:szCs w:val="16"/>
                          </w:rPr>
                        </w:pPr>
                        <w:r w:rsidRPr="006D6A3E">
                          <w:rPr>
                            <w:rFonts w:ascii="Century Schoolbook" w:hAnsi="Century Schoolbook"/>
                            <w:i/>
                            <w:iCs/>
                            <w:sz w:val="16"/>
                            <w:szCs w:val="16"/>
                          </w:rPr>
                          <w:t>B</w:t>
                        </w:r>
                      </w:p>
                    </w:tc>
                    <w:tc>
                      <w:tcPr>
                        <w:tcW w:w="162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t>Magnetic flux              density, magnetic   induction</w:t>
                        </w:r>
                      </w:p>
                    </w:tc>
                    <w:tc>
                      <w:tcPr>
                        <w:tcW w:w="2610" w:type="dxa"/>
                        <w:tcBorders>
                          <w:top w:val="nil"/>
                          <w:left w:val="nil"/>
                          <w:bottom w:val="nil"/>
                          <w:right w:val="nil"/>
                        </w:tcBorders>
                      </w:tcPr>
                      <w:p w:rsidR="00264E43" w:rsidRPr="006D6A3E" w:rsidRDefault="00264E43">
                        <w:pPr>
                          <w:rPr>
                            <w:rFonts w:ascii="Century Schoolbook" w:hAnsi="Century Schoolbook"/>
                            <w:sz w:val="16"/>
                            <w:szCs w:val="16"/>
                            <w:vertAlign w:val="superscript"/>
                          </w:rPr>
                        </w:pPr>
                        <w:r w:rsidRPr="006D6A3E">
                          <w:rPr>
                            <w:rFonts w:ascii="Century Schoolbook" w:hAnsi="Century Schoolbook"/>
                            <w:sz w:val="16"/>
                            <w:szCs w:val="16"/>
                          </w:rPr>
                          <w:t xml:space="preserve">1 G </w:t>
                        </w:r>
                        <w:r w:rsidRPr="006D6A3E">
                          <w:rPr>
                            <w:rFonts w:ascii="Century Schoolbook" w:hAnsi="Century Schoolbook"/>
                            <w:sz w:val="16"/>
                            <w:szCs w:val="16"/>
                          </w:rPr>
                          <w:sym w:font="Symbol" w:char="F0AE"/>
                        </w:r>
                        <w:r w:rsidRPr="006D6A3E">
                          <w:rPr>
                            <w:rFonts w:ascii="Century Schoolbook" w:hAnsi="Century Schoolbook"/>
                            <w:sz w:val="16"/>
                            <w:szCs w:val="16"/>
                          </w:rPr>
                          <w:t xml:space="preserve"> 10</w:t>
                        </w:r>
                        <w:r w:rsidRPr="006D6A3E">
                          <w:rPr>
                            <w:rFonts w:ascii="Century Schoolbook" w:hAnsi="Century Schoolbook"/>
                            <w:sz w:val="16"/>
                            <w:szCs w:val="16"/>
                            <w:vertAlign w:val="superscript"/>
                          </w:rPr>
                          <w:sym w:font="Symbol" w:char="F02D"/>
                        </w:r>
                        <w:r w:rsidRPr="006D6A3E">
                          <w:rPr>
                            <w:rFonts w:ascii="Century Schoolbook" w:hAnsi="Century Schoolbook"/>
                            <w:sz w:val="16"/>
                            <w:szCs w:val="16"/>
                            <w:vertAlign w:val="superscript"/>
                          </w:rPr>
                          <w:t>4</w:t>
                        </w:r>
                        <w:r w:rsidRPr="006D6A3E">
                          <w:rPr>
                            <w:rFonts w:ascii="Century Schoolbook" w:hAnsi="Century Schoolbook"/>
                            <w:sz w:val="16"/>
                            <w:szCs w:val="16"/>
                          </w:rPr>
                          <w:t xml:space="preserve"> T = 10</w:t>
                        </w:r>
                        <w:r w:rsidRPr="006D6A3E">
                          <w:rPr>
                            <w:rFonts w:ascii="Century Schoolbook" w:hAnsi="Century Schoolbook"/>
                            <w:sz w:val="16"/>
                            <w:szCs w:val="16"/>
                            <w:vertAlign w:val="superscript"/>
                          </w:rPr>
                          <w:sym w:font="Symbol" w:char="F02D"/>
                        </w:r>
                        <w:r w:rsidRPr="006D6A3E">
                          <w:rPr>
                            <w:rFonts w:ascii="Century Schoolbook" w:hAnsi="Century Schoolbook"/>
                            <w:sz w:val="16"/>
                            <w:szCs w:val="16"/>
                            <w:vertAlign w:val="superscript"/>
                          </w:rPr>
                          <w:t>4</w:t>
                        </w:r>
                        <w:r w:rsidRPr="006D6A3E">
                          <w:rPr>
                            <w:rFonts w:ascii="Century Schoolbook" w:hAnsi="Century Schoolbook"/>
                            <w:sz w:val="16"/>
                            <w:szCs w:val="16"/>
                          </w:rPr>
                          <w:t xml:space="preserve"> Wb/m</w:t>
                        </w:r>
                        <w:r w:rsidRPr="006D6A3E">
                          <w:rPr>
                            <w:rFonts w:ascii="Century Schoolbook" w:hAnsi="Century Schoolbook"/>
                            <w:sz w:val="16"/>
                            <w:szCs w:val="16"/>
                            <w:vertAlign w:val="superscript"/>
                          </w:rPr>
                          <w:t>2</w:t>
                        </w:r>
                      </w:p>
                    </w:tc>
                  </w:tr>
                  <w:tr w:rsidR="00264E43" w:rsidRPr="006D6A3E" w:rsidTr="00D53ED1">
                    <w:tblPrEx>
                      <w:tblCellMar>
                        <w:top w:w="0" w:type="dxa"/>
                        <w:bottom w:w="0" w:type="dxa"/>
                      </w:tblCellMar>
                    </w:tblPrEx>
                    <w:tc>
                      <w:tcPr>
                        <w:tcW w:w="810" w:type="dxa"/>
                        <w:tcBorders>
                          <w:top w:val="nil"/>
                          <w:left w:val="nil"/>
                          <w:bottom w:val="nil"/>
                          <w:right w:val="nil"/>
                        </w:tcBorders>
                      </w:tcPr>
                      <w:p w:rsidR="00264E43" w:rsidRPr="006D6A3E" w:rsidRDefault="00264E43">
                        <w:pPr>
                          <w:rPr>
                            <w:rFonts w:ascii="Century Schoolbook" w:hAnsi="Century Schoolbook"/>
                            <w:i/>
                            <w:iCs/>
                            <w:sz w:val="16"/>
                            <w:szCs w:val="16"/>
                          </w:rPr>
                        </w:pPr>
                        <w:r w:rsidRPr="006D6A3E">
                          <w:rPr>
                            <w:rFonts w:ascii="Century Schoolbook" w:hAnsi="Century Schoolbook"/>
                            <w:i/>
                            <w:iCs/>
                            <w:sz w:val="16"/>
                            <w:szCs w:val="16"/>
                          </w:rPr>
                          <w:t>H</w:t>
                        </w:r>
                      </w:p>
                    </w:tc>
                    <w:tc>
                      <w:tcPr>
                        <w:tcW w:w="162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t>Magnetic field strength</w:t>
                        </w:r>
                      </w:p>
                    </w:tc>
                    <w:tc>
                      <w:tcPr>
                        <w:tcW w:w="261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t xml:space="preserve">1 </w:t>
                        </w:r>
                        <w:proofErr w:type="spellStart"/>
                        <w:r w:rsidRPr="006D6A3E">
                          <w:rPr>
                            <w:rFonts w:ascii="Century Schoolbook" w:hAnsi="Century Schoolbook"/>
                            <w:sz w:val="16"/>
                            <w:szCs w:val="16"/>
                          </w:rPr>
                          <w:t>Oe</w:t>
                        </w:r>
                        <w:proofErr w:type="spellEnd"/>
                        <w:r w:rsidRPr="006D6A3E">
                          <w:rPr>
                            <w:rFonts w:ascii="Century Schoolbook" w:hAnsi="Century Schoolbook"/>
                            <w:sz w:val="16"/>
                            <w:szCs w:val="16"/>
                          </w:rPr>
                          <w:t xml:space="preserve"> </w:t>
                        </w:r>
                        <w:r w:rsidRPr="006D6A3E">
                          <w:rPr>
                            <w:rFonts w:ascii="Century Schoolbook" w:hAnsi="Century Schoolbook"/>
                            <w:sz w:val="16"/>
                            <w:szCs w:val="16"/>
                          </w:rPr>
                          <w:sym w:font="Symbol" w:char="F0AE"/>
                        </w:r>
                        <w:r w:rsidRPr="006D6A3E">
                          <w:rPr>
                            <w:rFonts w:ascii="Century Schoolbook" w:hAnsi="Century Schoolbook"/>
                            <w:sz w:val="16"/>
                            <w:szCs w:val="16"/>
                          </w:rPr>
                          <w:t xml:space="preserve"> 10</w:t>
                        </w:r>
                        <w:r w:rsidRPr="006D6A3E">
                          <w:rPr>
                            <w:rFonts w:ascii="Century Schoolbook" w:hAnsi="Century Schoolbook"/>
                            <w:sz w:val="16"/>
                            <w:szCs w:val="16"/>
                            <w:vertAlign w:val="superscript"/>
                          </w:rPr>
                          <w:t>3</w:t>
                        </w:r>
                        <w:r w:rsidRPr="006D6A3E">
                          <w:rPr>
                            <w:rFonts w:ascii="Century Schoolbook" w:hAnsi="Century Schoolbook"/>
                            <w:sz w:val="16"/>
                            <w:szCs w:val="16"/>
                          </w:rPr>
                          <w:t>/(4</w:t>
                        </w:r>
                        <w:r w:rsidRPr="006D6A3E">
                          <w:rPr>
                            <w:rFonts w:ascii="Century Schoolbook" w:hAnsi="Century Schoolbook"/>
                            <w:sz w:val="16"/>
                            <w:szCs w:val="16"/>
                          </w:rPr>
                          <w:sym w:font="Symbol" w:char="F070"/>
                        </w:r>
                        <w:r w:rsidRPr="006D6A3E">
                          <w:rPr>
                            <w:rFonts w:ascii="Century Schoolbook" w:hAnsi="Century Schoolbook"/>
                            <w:sz w:val="16"/>
                            <w:szCs w:val="16"/>
                          </w:rPr>
                          <w:t>) A/m</w:t>
                        </w:r>
                      </w:p>
                    </w:tc>
                  </w:tr>
                  <w:tr w:rsidR="00264E43" w:rsidRPr="006D6A3E" w:rsidTr="00D53ED1">
                    <w:tblPrEx>
                      <w:tblCellMar>
                        <w:top w:w="0" w:type="dxa"/>
                        <w:bottom w:w="0" w:type="dxa"/>
                      </w:tblCellMar>
                    </w:tblPrEx>
                    <w:tc>
                      <w:tcPr>
                        <w:tcW w:w="810" w:type="dxa"/>
                        <w:tcBorders>
                          <w:top w:val="nil"/>
                          <w:left w:val="nil"/>
                          <w:bottom w:val="nil"/>
                          <w:right w:val="nil"/>
                        </w:tcBorders>
                      </w:tcPr>
                      <w:p w:rsidR="00264E43" w:rsidRPr="006D6A3E" w:rsidRDefault="00264E43">
                        <w:pPr>
                          <w:rPr>
                            <w:rFonts w:ascii="Century Schoolbook" w:hAnsi="Century Schoolbook"/>
                            <w:i/>
                            <w:iCs/>
                            <w:sz w:val="16"/>
                            <w:szCs w:val="16"/>
                          </w:rPr>
                        </w:pPr>
                        <w:r w:rsidRPr="006D6A3E">
                          <w:rPr>
                            <w:rFonts w:ascii="Century Schoolbook" w:hAnsi="Century Schoolbook"/>
                            <w:i/>
                            <w:iCs/>
                            <w:sz w:val="16"/>
                            <w:szCs w:val="16"/>
                          </w:rPr>
                          <w:t>m</w:t>
                        </w:r>
                      </w:p>
                    </w:tc>
                    <w:tc>
                      <w:tcPr>
                        <w:tcW w:w="1620" w:type="dxa"/>
                        <w:tcBorders>
                          <w:top w:val="nil"/>
                          <w:left w:val="nil"/>
                          <w:bottom w:val="nil"/>
                          <w:right w:val="nil"/>
                        </w:tcBorders>
                      </w:tcPr>
                      <w:p w:rsidR="00264E43" w:rsidRPr="006D6A3E" w:rsidRDefault="00264E43">
                        <w:pPr>
                          <w:rPr>
                            <w:rFonts w:ascii="Century Schoolbook" w:hAnsi="Century Schoolbook"/>
                            <w:sz w:val="16"/>
                            <w:szCs w:val="16"/>
                            <w:vertAlign w:val="superscript"/>
                          </w:rPr>
                        </w:pPr>
                        <w:r w:rsidRPr="006D6A3E">
                          <w:rPr>
                            <w:rFonts w:ascii="Century Schoolbook" w:hAnsi="Century Schoolbook"/>
                            <w:sz w:val="16"/>
                            <w:szCs w:val="16"/>
                          </w:rPr>
                          <w:t>Magnetic moment</w:t>
                        </w:r>
                      </w:p>
                    </w:tc>
                    <w:tc>
                      <w:tcPr>
                        <w:tcW w:w="261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t xml:space="preserve">1 erg/G = 1 emu </w:t>
                        </w:r>
                      </w:p>
                      <w:p w:rsidR="00264E43" w:rsidRPr="006D6A3E" w:rsidRDefault="00264E43">
                        <w:pPr>
                          <w:rPr>
                            <w:rFonts w:ascii="Century Schoolbook" w:hAnsi="Century Schoolbook"/>
                            <w:sz w:val="16"/>
                            <w:szCs w:val="16"/>
                          </w:rPr>
                        </w:pPr>
                        <w:r w:rsidRPr="006D6A3E">
                          <w:rPr>
                            <w:rFonts w:ascii="Century Schoolbook" w:hAnsi="Century Schoolbook"/>
                            <w:sz w:val="16"/>
                            <w:szCs w:val="16"/>
                          </w:rPr>
                          <w:t xml:space="preserve">  </w:t>
                        </w:r>
                        <w:r w:rsidRPr="006D6A3E">
                          <w:rPr>
                            <w:rFonts w:ascii="Century Schoolbook" w:hAnsi="Century Schoolbook"/>
                            <w:sz w:val="16"/>
                            <w:szCs w:val="16"/>
                          </w:rPr>
                          <w:sym w:font="Symbol" w:char="F0AE"/>
                        </w:r>
                        <w:r w:rsidRPr="006D6A3E">
                          <w:rPr>
                            <w:rFonts w:ascii="Century Schoolbook" w:hAnsi="Century Schoolbook"/>
                            <w:sz w:val="16"/>
                            <w:szCs w:val="16"/>
                          </w:rPr>
                          <w:t xml:space="preserve"> 10</w:t>
                        </w:r>
                        <w:r w:rsidRPr="006D6A3E">
                          <w:rPr>
                            <w:rFonts w:ascii="Century Schoolbook" w:hAnsi="Century Schoolbook"/>
                            <w:sz w:val="16"/>
                            <w:szCs w:val="16"/>
                            <w:vertAlign w:val="superscript"/>
                          </w:rPr>
                          <w:sym w:font="Symbol" w:char="F02D"/>
                        </w:r>
                        <w:r w:rsidRPr="006D6A3E">
                          <w:rPr>
                            <w:rFonts w:ascii="Century Schoolbook" w:hAnsi="Century Schoolbook"/>
                            <w:sz w:val="16"/>
                            <w:szCs w:val="16"/>
                            <w:vertAlign w:val="superscript"/>
                          </w:rPr>
                          <w:t>3</w:t>
                        </w:r>
                        <w:r w:rsidRPr="006D6A3E">
                          <w:rPr>
                            <w:rFonts w:ascii="Century Schoolbook" w:hAnsi="Century Schoolbook"/>
                            <w:sz w:val="16"/>
                            <w:szCs w:val="16"/>
                          </w:rPr>
                          <w:t xml:space="preserve"> A·m</w:t>
                        </w:r>
                        <w:r w:rsidRPr="006D6A3E">
                          <w:rPr>
                            <w:rFonts w:ascii="Century Schoolbook" w:hAnsi="Century Schoolbook"/>
                            <w:sz w:val="16"/>
                            <w:szCs w:val="16"/>
                            <w:vertAlign w:val="superscript"/>
                          </w:rPr>
                          <w:t>2</w:t>
                        </w:r>
                        <w:r w:rsidRPr="006D6A3E">
                          <w:rPr>
                            <w:rFonts w:ascii="Century Schoolbook" w:hAnsi="Century Schoolbook"/>
                            <w:sz w:val="16"/>
                            <w:szCs w:val="16"/>
                          </w:rPr>
                          <w:t xml:space="preserve"> = 10</w:t>
                        </w:r>
                        <w:r w:rsidRPr="006D6A3E">
                          <w:rPr>
                            <w:rFonts w:ascii="Century Schoolbook" w:hAnsi="Century Schoolbook"/>
                            <w:sz w:val="16"/>
                            <w:szCs w:val="16"/>
                            <w:vertAlign w:val="superscript"/>
                          </w:rPr>
                          <w:sym w:font="Symbol" w:char="F02D"/>
                        </w:r>
                        <w:r w:rsidRPr="006D6A3E">
                          <w:rPr>
                            <w:rFonts w:ascii="Century Schoolbook" w:hAnsi="Century Schoolbook"/>
                            <w:sz w:val="16"/>
                            <w:szCs w:val="16"/>
                            <w:vertAlign w:val="superscript"/>
                          </w:rPr>
                          <w:t>3</w:t>
                        </w:r>
                        <w:r w:rsidRPr="006D6A3E">
                          <w:rPr>
                            <w:rFonts w:ascii="Century Schoolbook" w:hAnsi="Century Schoolbook"/>
                            <w:sz w:val="16"/>
                            <w:szCs w:val="16"/>
                          </w:rPr>
                          <w:t xml:space="preserve"> J/T</w:t>
                        </w:r>
                      </w:p>
                    </w:tc>
                  </w:tr>
                  <w:tr w:rsidR="00264E43" w:rsidRPr="006D6A3E" w:rsidTr="00D53ED1">
                    <w:tblPrEx>
                      <w:tblCellMar>
                        <w:top w:w="0" w:type="dxa"/>
                        <w:bottom w:w="0" w:type="dxa"/>
                      </w:tblCellMar>
                    </w:tblPrEx>
                    <w:tc>
                      <w:tcPr>
                        <w:tcW w:w="810" w:type="dxa"/>
                        <w:tcBorders>
                          <w:top w:val="nil"/>
                          <w:left w:val="nil"/>
                          <w:bottom w:val="nil"/>
                          <w:right w:val="nil"/>
                        </w:tcBorders>
                      </w:tcPr>
                      <w:p w:rsidR="00264E43" w:rsidRPr="006D6A3E" w:rsidRDefault="00264E43">
                        <w:pPr>
                          <w:rPr>
                            <w:rFonts w:ascii="Century Schoolbook" w:hAnsi="Century Schoolbook"/>
                            <w:i/>
                            <w:iCs/>
                            <w:sz w:val="16"/>
                            <w:szCs w:val="16"/>
                          </w:rPr>
                        </w:pPr>
                        <w:r w:rsidRPr="006D6A3E">
                          <w:rPr>
                            <w:rFonts w:ascii="Century Schoolbook" w:hAnsi="Century Schoolbook"/>
                            <w:i/>
                            <w:iCs/>
                            <w:sz w:val="16"/>
                            <w:szCs w:val="16"/>
                          </w:rPr>
                          <w:t>M</w:t>
                        </w:r>
                      </w:p>
                    </w:tc>
                    <w:tc>
                      <w:tcPr>
                        <w:tcW w:w="162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t>Magnetization</w:t>
                        </w:r>
                      </w:p>
                    </w:tc>
                    <w:tc>
                      <w:tcPr>
                        <w:tcW w:w="261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t>1 erg/(G·cm</w:t>
                        </w:r>
                        <w:r w:rsidRPr="006D6A3E">
                          <w:rPr>
                            <w:rFonts w:ascii="Century Schoolbook" w:hAnsi="Century Schoolbook"/>
                            <w:sz w:val="16"/>
                            <w:szCs w:val="16"/>
                            <w:vertAlign w:val="superscript"/>
                          </w:rPr>
                          <w:t>3</w:t>
                        </w:r>
                        <w:r w:rsidRPr="006D6A3E">
                          <w:rPr>
                            <w:rFonts w:ascii="Century Schoolbook" w:hAnsi="Century Schoolbook"/>
                            <w:sz w:val="16"/>
                            <w:szCs w:val="16"/>
                          </w:rPr>
                          <w:t>) = 1 emu/cm</w:t>
                        </w:r>
                        <w:r w:rsidRPr="006D6A3E">
                          <w:rPr>
                            <w:rFonts w:ascii="Century Schoolbook" w:hAnsi="Century Schoolbook"/>
                            <w:sz w:val="16"/>
                            <w:szCs w:val="16"/>
                            <w:vertAlign w:val="superscript"/>
                          </w:rPr>
                          <w:t>3</w:t>
                        </w:r>
                      </w:p>
                      <w:p w:rsidR="00264E43" w:rsidRPr="006D6A3E" w:rsidRDefault="00264E43">
                        <w:pPr>
                          <w:rPr>
                            <w:rFonts w:ascii="Century Schoolbook" w:hAnsi="Century Schoolbook"/>
                            <w:sz w:val="16"/>
                            <w:szCs w:val="16"/>
                          </w:rPr>
                        </w:pPr>
                        <w:r w:rsidRPr="006D6A3E">
                          <w:rPr>
                            <w:rFonts w:ascii="Century Schoolbook" w:hAnsi="Century Schoolbook"/>
                            <w:sz w:val="16"/>
                            <w:szCs w:val="16"/>
                          </w:rPr>
                          <w:t xml:space="preserve">  </w:t>
                        </w:r>
                        <w:r w:rsidRPr="006D6A3E">
                          <w:rPr>
                            <w:rFonts w:ascii="Century Schoolbook" w:hAnsi="Century Schoolbook"/>
                            <w:sz w:val="16"/>
                            <w:szCs w:val="16"/>
                          </w:rPr>
                          <w:sym w:font="Symbol" w:char="F0AE"/>
                        </w:r>
                        <w:r w:rsidRPr="006D6A3E">
                          <w:rPr>
                            <w:rFonts w:ascii="Century Schoolbook" w:hAnsi="Century Schoolbook"/>
                            <w:sz w:val="16"/>
                            <w:szCs w:val="16"/>
                          </w:rPr>
                          <w:t xml:space="preserve"> 10</w:t>
                        </w:r>
                        <w:r w:rsidRPr="006D6A3E">
                          <w:rPr>
                            <w:rFonts w:ascii="Century Schoolbook" w:hAnsi="Century Schoolbook"/>
                            <w:sz w:val="16"/>
                            <w:szCs w:val="16"/>
                            <w:vertAlign w:val="superscript"/>
                          </w:rPr>
                          <w:t>3</w:t>
                        </w:r>
                        <w:r w:rsidRPr="006D6A3E">
                          <w:rPr>
                            <w:rFonts w:ascii="Century Schoolbook" w:hAnsi="Century Schoolbook"/>
                            <w:sz w:val="16"/>
                            <w:szCs w:val="16"/>
                          </w:rPr>
                          <w:t xml:space="preserve"> A/m</w:t>
                        </w:r>
                      </w:p>
                    </w:tc>
                  </w:tr>
                  <w:tr w:rsidR="00264E43" w:rsidRPr="006D6A3E" w:rsidTr="00D53ED1">
                    <w:tblPrEx>
                      <w:tblCellMar>
                        <w:top w:w="0" w:type="dxa"/>
                        <w:bottom w:w="0" w:type="dxa"/>
                      </w:tblCellMar>
                    </w:tblPrEx>
                    <w:tc>
                      <w:tcPr>
                        <w:tcW w:w="810" w:type="dxa"/>
                        <w:tcBorders>
                          <w:top w:val="nil"/>
                          <w:left w:val="nil"/>
                          <w:bottom w:val="nil"/>
                          <w:right w:val="nil"/>
                        </w:tcBorders>
                      </w:tcPr>
                      <w:p w:rsidR="00264E43" w:rsidRPr="006D6A3E" w:rsidRDefault="00264E43">
                        <w:pPr>
                          <w:rPr>
                            <w:rFonts w:ascii="Century Schoolbook" w:hAnsi="Century Schoolbook"/>
                            <w:i/>
                            <w:iCs/>
                            <w:sz w:val="16"/>
                            <w:szCs w:val="16"/>
                          </w:rPr>
                        </w:pPr>
                        <w:r w:rsidRPr="006D6A3E">
                          <w:rPr>
                            <w:rFonts w:ascii="Century Schoolbook" w:hAnsi="Century Schoolbook"/>
                            <w:sz w:val="16"/>
                            <w:szCs w:val="16"/>
                          </w:rPr>
                          <w:t>4</w:t>
                        </w:r>
                        <w:r w:rsidRPr="006D6A3E">
                          <w:rPr>
                            <w:rFonts w:ascii="Century Schoolbook" w:hAnsi="Century Schoolbook"/>
                            <w:sz w:val="16"/>
                            <w:szCs w:val="16"/>
                          </w:rPr>
                          <w:sym w:font="Symbol" w:char="F070"/>
                        </w:r>
                        <w:r w:rsidRPr="006D6A3E">
                          <w:rPr>
                            <w:rFonts w:ascii="Century Schoolbook" w:hAnsi="Century Schoolbook"/>
                            <w:i/>
                            <w:iCs/>
                            <w:sz w:val="16"/>
                            <w:szCs w:val="16"/>
                          </w:rPr>
                          <w:t>M</w:t>
                        </w:r>
                      </w:p>
                    </w:tc>
                    <w:tc>
                      <w:tcPr>
                        <w:tcW w:w="162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t>Magnetization</w:t>
                        </w:r>
                      </w:p>
                    </w:tc>
                    <w:tc>
                      <w:tcPr>
                        <w:tcW w:w="261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t xml:space="preserve">1 G </w:t>
                        </w:r>
                        <w:r w:rsidRPr="006D6A3E">
                          <w:rPr>
                            <w:rFonts w:ascii="Century Schoolbook" w:hAnsi="Century Schoolbook"/>
                            <w:sz w:val="16"/>
                            <w:szCs w:val="16"/>
                          </w:rPr>
                          <w:sym w:font="Symbol" w:char="F0AE"/>
                        </w:r>
                        <w:r w:rsidRPr="006D6A3E">
                          <w:rPr>
                            <w:rFonts w:ascii="Century Schoolbook" w:hAnsi="Century Schoolbook"/>
                            <w:sz w:val="16"/>
                            <w:szCs w:val="16"/>
                          </w:rPr>
                          <w:t xml:space="preserve"> 10</w:t>
                        </w:r>
                        <w:r w:rsidRPr="006D6A3E">
                          <w:rPr>
                            <w:rFonts w:ascii="Century Schoolbook" w:hAnsi="Century Schoolbook"/>
                            <w:sz w:val="16"/>
                            <w:szCs w:val="16"/>
                            <w:vertAlign w:val="superscript"/>
                          </w:rPr>
                          <w:t>3</w:t>
                        </w:r>
                        <w:r w:rsidRPr="006D6A3E">
                          <w:rPr>
                            <w:rFonts w:ascii="Century Schoolbook" w:hAnsi="Century Schoolbook"/>
                            <w:sz w:val="16"/>
                            <w:szCs w:val="16"/>
                          </w:rPr>
                          <w:t>/(4</w:t>
                        </w:r>
                        <w:r w:rsidRPr="006D6A3E">
                          <w:rPr>
                            <w:rFonts w:ascii="Century Schoolbook" w:hAnsi="Century Schoolbook"/>
                            <w:sz w:val="16"/>
                            <w:szCs w:val="16"/>
                          </w:rPr>
                          <w:sym w:font="Symbol" w:char="F070"/>
                        </w:r>
                        <w:r w:rsidRPr="006D6A3E">
                          <w:rPr>
                            <w:rFonts w:ascii="Century Schoolbook" w:hAnsi="Century Schoolbook"/>
                            <w:sz w:val="16"/>
                            <w:szCs w:val="16"/>
                          </w:rPr>
                          <w:t>) A/m</w:t>
                        </w:r>
                      </w:p>
                    </w:tc>
                  </w:tr>
                  <w:tr w:rsidR="00264E43" w:rsidRPr="006D6A3E" w:rsidTr="00D53ED1">
                    <w:tblPrEx>
                      <w:tblCellMar>
                        <w:top w:w="0" w:type="dxa"/>
                        <w:bottom w:w="0" w:type="dxa"/>
                      </w:tblCellMar>
                    </w:tblPrEx>
                    <w:tc>
                      <w:tcPr>
                        <w:tcW w:w="81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sym w:font="Symbol" w:char="F073"/>
                        </w:r>
                      </w:p>
                    </w:tc>
                    <w:tc>
                      <w:tcPr>
                        <w:tcW w:w="162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t>specific magnetization</w:t>
                        </w:r>
                      </w:p>
                    </w:tc>
                    <w:tc>
                      <w:tcPr>
                        <w:tcW w:w="261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t>1 erg/(</w:t>
                        </w:r>
                        <w:proofErr w:type="spellStart"/>
                        <w:r w:rsidRPr="006D6A3E">
                          <w:rPr>
                            <w:rFonts w:ascii="Century Schoolbook" w:hAnsi="Century Schoolbook"/>
                            <w:sz w:val="16"/>
                            <w:szCs w:val="16"/>
                          </w:rPr>
                          <w:t>G·g</w:t>
                        </w:r>
                        <w:proofErr w:type="spellEnd"/>
                        <w:r w:rsidRPr="006D6A3E">
                          <w:rPr>
                            <w:rFonts w:ascii="Century Schoolbook" w:hAnsi="Century Schoolbook"/>
                            <w:sz w:val="16"/>
                            <w:szCs w:val="16"/>
                          </w:rPr>
                          <w:t xml:space="preserve">) = 1 emu/g </w:t>
                        </w:r>
                        <w:r w:rsidRPr="006D6A3E">
                          <w:rPr>
                            <w:rFonts w:ascii="Century Schoolbook" w:hAnsi="Century Schoolbook"/>
                            <w:sz w:val="16"/>
                            <w:szCs w:val="16"/>
                          </w:rPr>
                          <w:sym w:font="Symbol" w:char="F0AE"/>
                        </w:r>
                        <w:r w:rsidRPr="006D6A3E">
                          <w:rPr>
                            <w:rFonts w:ascii="Century Schoolbook" w:hAnsi="Century Schoolbook"/>
                            <w:sz w:val="16"/>
                            <w:szCs w:val="16"/>
                          </w:rPr>
                          <w:t xml:space="preserve"> 1 A·m</w:t>
                        </w:r>
                        <w:r w:rsidRPr="006D6A3E">
                          <w:rPr>
                            <w:rFonts w:ascii="Century Schoolbook" w:hAnsi="Century Schoolbook"/>
                            <w:sz w:val="16"/>
                            <w:szCs w:val="16"/>
                            <w:vertAlign w:val="superscript"/>
                          </w:rPr>
                          <w:t>2</w:t>
                        </w:r>
                        <w:r w:rsidRPr="006D6A3E">
                          <w:rPr>
                            <w:rFonts w:ascii="Century Schoolbook" w:hAnsi="Century Schoolbook"/>
                            <w:sz w:val="16"/>
                            <w:szCs w:val="16"/>
                          </w:rPr>
                          <w:t>/kg</w:t>
                        </w:r>
                      </w:p>
                    </w:tc>
                  </w:tr>
                  <w:tr w:rsidR="00264E43" w:rsidRPr="006D6A3E" w:rsidTr="00D53ED1">
                    <w:tblPrEx>
                      <w:tblCellMar>
                        <w:top w:w="0" w:type="dxa"/>
                        <w:bottom w:w="0" w:type="dxa"/>
                      </w:tblCellMar>
                    </w:tblPrEx>
                    <w:tc>
                      <w:tcPr>
                        <w:tcW w:w="810" w:type="dxa"/>
                        <w:tcBorders>
                          <w:top w:val="nil"/>
                          <w:left w:val="nil"/>
                          <w:bottom w:val="nil"/>
                          <w:right w:val="nil"/>
                        </w:tcBorders>
                      </w:tcPr>
                      <w:p w:rsidR="00264E43" w:rsidRPr="006D6A3E" w:rsidRDefault="00264E43">
                        <w:pPr>
                          <w:rPr>
                            <w:rFonts w:ascii="Century Schoolbook" w:hAnsi="Century Schoolbook"/>
                            <w:i/>
                            <w:iCs/>
                            <w:sz w:val="16"/>
                            <w:szCs w:val="16"/>
                          </w:rPr>
                        </w:pPr>
                        <w:r w:rsidRPr="006D6A3E">
                          <w:rPr>
                            <w:rFonts w:ascii="Century Schoolbook" w:hAnsi="Century Schoolbook"/>
                            <w:i/>
                            <w:iCs/>
                            <w:sz w:val="16"/>
                            <w:szCs w:val="16"/>
                          </w:rPr>
                          <w:t>j</w:t>
                        </w:r>
                      </w:p>
                    </w:tc>
                    <w:tc>
                      <w:tcPr>
                        <w:tcW w:w="162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t xml:space="preserve">Magnetic dipole </w:t>
                        </w:r>
                      </w:p>
                      <w:p w:rsidR="00264E43" w:rsidRPr="006D6A3E" w:rsidRDefault="00264E43">
                        <w:pPr>
                          <w:rPr>
                            <w:rFonts w:ascii="Century Schoolbook" w:hAnsi="Century Schoolbook"/>
                            <w:sz w:val="16"/>
                            <w:szCs w:val="16"/>
                          </w:rPr>
                        </w:pPr>
                        <w:r w:rsidRPr="006D6A3E">
                          <w:rPr>
                            <w:rFonts w:ascii="Century Schoolbook" w:hAnsi="Century Schoolbook"/>
                            <w:sz w:val="16"/>
                            <w:szCs w:val="16"/>
                          </w:rPr>
                          <w:t>moment</w:t>
                        </w:r>
                      </w:p>
                    </w:tc>
                    <w:tc>
                      <w:tcPr>
                        <w:tcW w:w="261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t xml:space="preserve">1 erg/G = 1 emu </w:t>
                        </w:r>
                      </w:p>
                      <w:p w:rsidR="00264E43" w:rsidRPr="006D6A3E" w:rsidRDefault="00264E43">
                        <w:pPr>
                          <w:rPr>
                            <w:rFonts w:ascii="Century Schoolbook" w:hAnsi="Century Schoolbook"/>
                            <w:sz w:val="16"/>
                            <w:szCs w:val="16"/>
                          </w:rPr>
                        </w:pPr>
                        <w:r w:rsidRPr="006D6A3E">
                          <w:rPr>
                            <w:rFonts w:ascii="Century Schoolbook" w:hAnsi="Century Schoolbook"/>
                            <w:sz w:val="16"/>
                            <w:szCs w:val="16"/>
                          </w:rPr>
                          <w:t xml:space="preserve">  </w:t>
                        </w:r>
                        <w:r w:rsidRPr="006D6A3E">
                          <w:rPr>
                            <w:rFonts w:ascii="Century Schoolbook" w:hAnsi="Century Schoolbook"/>
                            <w:sz w:val="16"/>
                            <w:szCs w:val="16"/>
                          </w:rPr>
                          <w:sym w:font="Symbol" w:char="F0AE"/>
                        </w:r>
                        <w:r w:rsidRPr="006D6A3E">
                          <w:rPr>
                            <w:rFonts w:ascii="Century Schoolbook" w:hAnsi="Century Schoolbook"/>
                            <w:sz w:val="16"/>
                            <w:szCs w:val="16"/>
                          </w:rPr>
                          <w:t xml:space="preserve"> 4</w:t>
                        </w:r>
                        <w:r w:rsidRPr="006D6A3E">
                          <w:rPr>
                            <w:rFonts w:ascii="Century Schoolbook" w:hAnsi="Century Schoolbook"/>
                            <w:sz w:val="16"/>
                            <w:szCs w:val="16"/>
                          </w:rPr>
                          <w:sym w:font="Symbol" w:char="F070"/>
                        </w:r>
                        <w:r w:rsidRPr="006D6A3E">
                          <w:rPr>
                            <w:rFonts w:ascii="Century Schoolbook" w:hAnsi="Century Schoolbook"/>
                            <w:sz w:val="16"/>
                            <w:szCs w:val="16"/>
                          </w:rPr>
                          <w:t xml:space="preserve"> </w:t>
                        </w:r>
                        <w:r w:rsidRPr="006D6A3E">
                          <w:rPr>
                            <w:rFonts w:ascii="Century Schoolbook" w:hAnsi="Century Schoolbook"/>
                            <w:sz w:val="16"/>
                            <w:szCs w:val="16"/>
                          </w:rPr>
                          <w:sym w:font="Symbol" w:char="F0B4"/>
                        </w:r>
                        <w:r w:rsidRPr="006D6A3E">
                          <w:rPr>
                            <w:rFonts w:ascii="Century Schoolbook" w:hAnsi="Century Schoolbook"/>
                            <w:sz w:val="16"/>
                            <w:szCs w:val="16"/>
                          </w:rPr>
                          <w:t xml:space="preserve"> 10</w:t>
                        </w:r>
                        <w:r w:rsidRPr="006D6A3E">
                          <w:rPr>
                            <w:rFonts w:ascii="Century Schoolbook" w:hAnsi="Century Schoolbook"/>
                            <w:sz w:val="16"/>
                            <w:szCs w:val="16"/>
                            <w:vertAlign w:val="superscript"/>
                          </w:rPr>
                          <w:sym w:font="Symbol" w:char="F02D"/>
                        </w:r>
                        <w:r w:rsidRPr="006D6A3E">
                          <w:rPr>
                            <w:rFonts w:ascii="Century Schoolbook" w:hAnsi="Century Schoolbook"/>
                            <w:sz w:val="16"/>
                            <w:szCs w:val="16"/>
                            <w:vertAlign w:val="superscript"/>
                          </w:rPr>
                          <w:t>10</w:t>
                        </w:r>
                        <w:r w:rsidRPr="006D6A3E">
                          <w:rPr>
                            <w:rFonts w:ascii="Century Schoolbook" w:hAnsi="Century Schoolbook"/>
                            <w:sz w:val="16"/>
                            <w:szCs w:val="16"/>
                          </w:rPr>
                          <w:t xml:space="preserve"> </w:t>
                        </w:r>
                        <w:proofErr w:type="spellStart"/>
                        <w:r w:rsidRPr="006D6A3E">
                          <w:rPr>
                            <w:rFonts w:ascii="Century Schoolbook" w:hAnsi="Century Schoolbook"/>
                            <w:sz w:val="16"/>
                            <w:szCs w:val="16"/>
                          </w:rPr>
                          <w:t>Wb·m</w:t>
                        </w:r>
                        <w:proofErr w:type="spellEnd"/>
                      </w:p>
                    </w:tc>
                  </w:tr>
                  <w:tr w:rsidR="00264E43" w:rsidRPr="006D6A3E" w:rsidTr="00D53ED1">
                    <w:tblPrEx>
                      <w:tblCellMar>
                        <w:top w:w="0" w:type="dxa"/>
                        <w:bottom w:w="0" w:type="dxa"/>
                      </w:tblCellMar>
                    </w:tblPrEx>
                    <w:tc>
                      <w:tcPr>
                        <w:tcW w:w="810" w:type="dxa"/>
                        <w:tcBorders>
                          <w:top w:val="nil"/>
                          <w:left w:val="nil"/>
                          <w:bottom w:val="nil"/>
                          <w:right w:val="nil"/>
                        </w:tcBorders>
                      </w:tcPr>
                      <w:p w:rsidR="00264E43" w:rsidRPr="006D6A3E" w:rsidRDefault="00264E43">
                        <w:pPr>
                          <w:rPr>
                            <w:rFonts w:ascii="Century Schoolbook" w:hAnsi="Century Schoolbook"/>
                            <w:i/>
                            <w:iCs/>
                            <w:sz w:val="16"/>
                            <w:szCs w:val="16"/>
                          </w:rPr>
                        </w:pPr>
                        <w:r w:rsidRPr="006D6A3E">
                          <w:rPr>
                            <w:rFonts w:ascii="Century Schoolbook" w:hAnsi="Century Schoolbook"/>
                            <w:i/>
                            <w:iCs/>
                            <w:sz w:val="16"/>
                            <w:szCs w:val="16"/>
                          </w:rPr>
                          <w:t>J</w:t>
                        </w:r>
                      </w:p>
                    </w:tc>
                    <w:tc>
                      <w:tcPr>
                        <w:tcW w:w="162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t>Magnetic polarization</w:t>
                        </w:r>
                      </w:p>
                    </w:tc>
                    <w:tc>
                      <w:tcPr>
                        <w:tcW w:w="261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t>1 erg/(G·cm</w:t>
                        </w:r>
                        <w:r w:rsidRPr="006D6A3E">
                          <w:rPr>
                            <w:rFonts w:ascii="Century Schoolbook" w:hAnsi="Century Schoolbook"/>
                            <w:sz w:val="16"/>
                            <w:szCs w:val="16"/>
                            <w:vertAlign w:val="superscript"/>
                          </w:rPr>
                          <w:t>3</w:t>
                        </w:r>
                        <w:r w:rsidRPr="006D6A3E">
                          <w:rPr>
                            <w:rFonts w:ascii="Century Schoolbook" w:hAnsi="Century Schoolbook"/>
                            <w:sz w:val="16"/>
                            <w:szCs w:val="16"/>
                          </w:rPr>
                          <w:t>) = 1 emu/cm</w:t>
                        </w:r>
                        <w:r w:rsidRPr="006D6A3E">
                          <w:rPr>
                            <w:rFonts w:ascii="Century Schoolbook" w:hAnsi="Century Schoolbook"/>
                            <w:sz w:val="16"/>
                            <w:szCs w:val="16"/>
                            <w:vertAlign w:val="superscript"/>
                          </w:rPr>
                          <w:t>3</w:t>
                        </w:r>
                      </w:p>
                      <w:p w:rsidR="00264E43" w:rsidRPr="006D6A3E" w:rsidRDefault="00264E43">
                        <w:pPr>
                          <w:rPr>
                            <w:rFonts w:ascii="Century Schoolbook" w:hAnsi="Century Schoolbook"/>
                            <w:sz w:val="16"/>
                            <w:szCs w:val="16"/>
                          </w:rPr>
                        </w:pPr>
                        <w:r w:rsidRPr="006D6A3E">
                          <w:rPr>
                            <w:rFonts w:ascii="Century Schoolbook" w:hAnsi="Century Schoolbook"/>
                            <w:sz w:val="16"/>
                            <w:szCs w:val="16"/>
                          </w:rPr>
                          <w:t xml:space="preserve">  </w:t>
                        </w:r>
                        <w:r w:rsidRPr="006D6A3E">
                          <w:rPr>
                            <w:rFonts w:ascii="Century Schoolbook" w:hAnsi="Century Schoolbook"/>
                            <w:sz w:val="16"/>
                            <w:szCs w:val="16"/>
                          </w:rPr>
                          <w:sym w:font="Symbol" w:char="F0AE"/>
                        </w:r>
                        <w:r w:rsidRPr="006D6A3E">
                          <w:rPr>
                            <w:rFonts w:ascii="Century Schoolbook" w:hAnsi="Century Schoolbook"/>
                            <w:sz w:val="16"/>
                            <w:szCs w:val="16"/>
                          </w:rPr>
                          <w:t xml:space="preserve"> 4</w:t>
                        </w:r>
                        <w:r w:rsidRPr="006D6A3E">
                          <w:rPr>
                            <w:rFonts w:ascii="Century Schoolbook" w:hAnsi="Century Schoolbook"/>
                            <w:sz w:val="16"/>
                            <w:szCs w:val="16"/>
                          </w:rPr>
                          <w:sym w:font="Symbol" w:char="F070"/>
                        </w:r>
                        <w:r w:rsidRPr="006D6A3E">
                          <w:rPr>
                            <w:rFonts w:ascii="Century Schoolbook" w:hAnsi="Century Schoolbook"/>
                            <w:sz w:val="16"/>
                            <w:szCs w:val="16"/>
                          </w:rPr>
                          <w:t xml:space="preserve"> </w:t>
                        </w:r>
                        <w:r w:rsidRPr="006D6A3E">
                          <w:rPr>
                            <w:rFonts w:ascii="Century Schoolbook" w:hAnsi="Century Schoolbook"/>
                            <w:sz w:val="16"/>
                            <w:szCs w:val="16"/>
                          </w:rPr>
                          <w:sym w:font="Symbol" w:char="F0B4"/>
                        </w:r>
                        <w:r w:rsidRPr="006D6A3E">
                          <w:rPr>
                            <w:rFonts w:ascii="Century Schoolbook" w:hAnsi="Century Schoolbook"/>
                            <w:sz w:val="16"/>
                            <w:szCs w:val="16"/>
                          </w:rPr>
                          <w:t xml:space="preserve"> 10</w:t>
                        </w:r>
                        <w:r w:rsidRPr="006D6A3E">
                          <w:rPr>
                            <w:rFonts w:ascii="Century Schoolbook" w:hAnsi="Century Schoolbook"/>
                            <w:sz w:val="16"/>
                            <w:szCs w:val="16"/>
                            <w:vertAlign w:val="superscript"/>
                          </w:rPr>
                          <w:sym w:font="Symbol" w:char="F02D"/>
                        </w:r>
                        <w:r w:rsidRPr="006D6A3E">
                          <w:rPr>
                            <w:rFonts w:ascii="Century Schoolbook" w:hAnsi="Century Schoolbook"/>
                            <w:sz w:val="16"/>
                            <w:szCs w:val="16"/>
                            <w:vertAlign w:val="superscript"/>
                          </w:rPr>
                          <w:t>4</w:t>
                        </w:r>
                        <w:r w:rsidRPr="006D6A3E">
                          <w:rPr>
                            <w:rFonts w:ascii="Century Schoolbook" w:hAnsi="Century Schoolbook"/>
                            <w:sz w:val="16"/>
                            <w:szCs w:val="16"/>
                          </w:rPr>
                          <w:t xml:space="preserve"> T</w:t>
                        </w:r>
                      </w:p>
                    </w:tc>
                  </w:tr>
                  <w:tr w:rsidR="00264E43" w:rsidRPr="006D6A3E" w:rsidTr="00D53ED1">
                    <w:tblPrEx>
                      <w:tblCellMar>
                        <w:top w:w="0" w:type="dxa"/>
                        <w:bottom w:w="0" w:type="dxa"/>
                      </w:tblCellMar>
                    </w:tblPrEx>
                    <w:tc>
                      <w:tcPr>
                        <w:tcW w:w="81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sym w:font="Symbol" w:char="F063"/>
                        </w:r>
                        <w:r w:rsidRPr="006D6A3E">
                          <w:rPr>
                            <w:rFonts w:ascii="Century Schoolbook" w:hAnsi="Century Schoolbook"/>
                            <w:i/>
                            <w:iCs/>
                            <w:sz w:val="16"/>
                            <w:szCs w:val="16"/>
                          </w:rPr>
                          <w:t>,</w:t>
                        </w:r>
                        <w:r w:rsidRPr="006D6A3E">
                          <w:rPr>
                            <w:rFonts w:ascii="Century Schoolbook" w:hAnsi="Century Schoolbook"/>
                            <w:sz w:val="16"/>
                            <w:szCs w:val="16"/>
                          </w:rPr>
                          <w:t xml:space="preserve"> </w:t>
                        </w:r>
                        <w:r w:rsidRPr="006D6A3E">
                          <w:rPr>
                            <w:rFonts w:ascii="Century Schoolbook" w:hAnsi="Century Schoolbook"/>
                            <w:sz w:val="16"/>
                            <w:szCs w:val="16"/>
                          </w:rPr>
                          <w:sym w:font="Symbol" w:char="F06B"/>
                        </w:r>
                      </w:p>
                    </w:tc>
                    <w:tc>
                      <w:tcPr>
                        <w:tcW w:w="162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t>Susceptibility</w:t>
                        </w:r>
                      </w:p>
                    </w:tc>
                    <w:tc>
                      <w:tcPr>
                        <w:tcW w:w="261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t xml:space="preserve">1 </w:t>
                        </w:r>
                        <w:r w:rsidRPr="006D6A3E">
                          <w:rPr>
                            <w:rFonts w:ascii="Century Schoolbook" w:hAnsi="Century Schoolbook"/>
                            <w:sz w:val="16"/>
                            <w:szCs w:val="16"/>
                          </w:rPr>
                          <w:sym w:font="Symbol" w:char="F0AE"/>
                        </w:r>
                        <w:r w:rsidRPr="006D6A3E">
                          <w:rPr>
                            <w:rFonts w:ascii="Century Schoolbook" w:hAnsi="Century Schoolbook"/>
                            <w:sz w:val="16"/>
                            <w:szCs w:val="16"/>
                          </w:rPr>
                          <w:t xml:space="preserve"> 4</w:t>
                        </w:r>
                        <w:r w:rsidRPr="006D6A3E">
                          <w:rPr>
                            <w:rFonts w:ascii="Century Schoolbook" w:hAnsi="Century Schoolbook"/>
                            <w:sz w:val="16"/>
                            <w:szCs w:val="16"/>
                          </w:rPr>
                          <w:sym w:font="Symbol" w:char="F070"/>
                        </w:r>
                      </w:p>
                    </w:tc>
                  </w:tr>
                  <w:tr w:rsidR="00264E43" w:rsidRPr="006D6A3E" w:rsidTr="00D53ED1">
                    <w:tblPrEx>
                      <w:tblCellMar>
                        <w:top w:w="0" w:type="dxa"/>
                        <w:bottom w:w="0" w:type="dxa"/>
                      </w:tblCellMar>
                    </w:tblPrEx>
                    <w:tc>
                      <w:tcPr>
                        <w:tcW w:w="810" w:type="dxa"/>
                        <w:tcBorders>
                          <w:top w:val="nil"/>
                          <w:left w:val="nil"/>
                          <w:bottom w:val="nil"/>
                          <w:right w:val="nil"/>
                        </w:tcBorders>
                      </w:tcPr>
                      <w:p w:rsidR="00264E43" w:rsidRPr="006D6A3E" w:rsidRDefault="00264E43">
                        <w:pPr>
                          <w:rPr>
                            <w:rFonts w:ascii="Century Schoolbook" w:hAnsi="Century Schoolbook"/>
                            <w:sz w:val="16"/>
                            <w:szCs w:val="16"/>
                            <w:vertAlign w:val="subscript"/>
                          </w:rPr>
                        </w:pPr>
                        <w:r w:rsidRPr="006D6A3E">
                          <w:rPr>
                            <w:rFonts w:ascii="Century Schoolbook" w:hAnsi="Century Schoolbook"/>
                            <w:sz w:val="16"/>
                            <w:szCs w:val="16"/>
                          </w:rPr>
                          <w:sym w:font="Symbol" w:char="F063"/>
                        </w:r>
                        <w:r w:rsidRPr="006D6A3E">
                          <w:rPr>
                            <w:rFonts w:ascii="Century Schoolbook" w:hAnsi="Century Schoolbook"/>
                            <w:sz w:val="16"/>
                            <w:szCs w:val="16"/>
                            <w:vertAlign w:val="subscript"/>
                          </w:rPr>
                          <w:sym w:font="Symbol" w:char="F072"/>
                        </w:r>
                      </w:p>
                    </w:tc>
                    <w:tc>
                      <w:tcPr>
                        <w:tcW w:w="162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t>Mass susceptibility</w:t>
                        </w:r>
                      </w:p>
                    </w:tc>
                    <w:tc>
                      <w:tcPr>
                        <w:tcW w:w="261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t>1 cm</w:t>
                        </w:r>
                        <w:r w:rsidRPr="006D6A3E">
                          <w:rPr>
                            <w:rFonts w:ascii="Century Schoolbook" w:hAnsi="Century Schoolbook"/>
                            <w:sz w:val="16"/>
                            <w:szCs w:val="16"/>
                            <w:vertAlign w:val="superscript"/>
                          </w:rPr>
                          <w:t>3</w:t>
                        </w:r>
                        <w:r w:rsidRPr="006D6A3E">
                          <w:rPr>
                            <w:rFonts w:ascii="Century Schoolbook" w:hAnsi="Century Schoolbook"/>
                            <w:sz w:val="16"/>
                            <w:szCs w:val="16"/>
                          </w:rPr>
                          <w:t xml:space="preserve">/g </w:t>
                        </w:r>
                        <w:r w:rsidRPr="006D6A3E">
                          <w:rPr>
                            <w:rFonts w:ascii="Century Schoolbook" w:hAnsi="Century Schoolbook"/>
                            <w:sz w:val="16"/>
                            <w:szCs w:val="16"/>
                          </w:rPr>
                          <w:sym w:font="Symbol" w:char="F0AE"/>
                        </w:r>
                        <w:r w:rsidRPr="006D6A3E">
                          <w:rPr>
                            <w:rFonts w:ascii="Century Schoolbook" w:hAnsi="Century Schoolbook"/>
                            <w:sz w:val="16"/>
                            <w:szCs w:val="16"/>
                          </w:rPr>
                          <w:t xml:space="preserve"> 4</w:t>
                        </w:r>
                        <w:r w:rsidRPr="006D6A3E">
                          <w:rPr>
                            <w:rFonts w:ascii="Century Schoolbook" w:hAnsi="Century Schoolbook"/>
                            <w:sz w:val="16"/>
                            <w:szCs w:val="16"/>
                          </w:rPr>
                          <w:sym w:font="Symbol" w:char="F070"/>
                        </w:r>
                        <w:r w:rsidRPr="006D6A3E">
                          <w:rPr>
                            <w:rFonts w:ascii="Century Schoolbook" w:hAnsi="Century Schoolbook"/>
                            <w:sz w:val="16"/>
                            <w:szCs w:val="16"/>
                          </w:rPr>
                          <w:t xml:space="preserve"> </w:t>
                        </w:r>
                        <w:r w:rsidRPr="006D6A3E">
                          <w:rPr>
                            <w:rFonts w:ascii="Century Schoolbook" w:hAnsi="Century Schoolbook"/>
                            <w:sz w:val="16"/>
                            <w:szCs w:val="16"/>
                          </w:rPr>
                          <w:sym w:font="Symbol" w:char="F0B4"/>
                        </w:r>
                        <w:r w:rsidRPr="006D6A3E">
                          <w:rPr>
                            <w:rFonts w:ascii="Century Schoolbook" w:hAnsi="Century Schoolbook"/>
                            <w:sz w:val="16"/>
                            <w:szCs w:val="16"/>
                          </w:rPr>
                          <w:t xml:space="preserve"> 10</w:t>
                        </w:r>
                        <w:r w:rsidRPr="006D6A3E">
                          <w:rPr>
                            <w:rFonts w:ascii="Century Schoolbook" w:hAnsi="Century Schoolbook"/>
                            <w:sz w:val="16"/>
                            <w:szCs w:val="16"/>
                            <w:vertAlign w:val="superscript"/>
                          </w:rPr>
                          <w:sym w:font="Symbol" w:char="F02D"/>
                        </w:r>
                        <w:r w:rsidRPr="006D6A3E">
                          <w:rPr>
                            <w:rFonts w:ascii="Century Schoolbook" w:hAnsi="Century Schoolbook"/>
                            <w:sz w:val="16"/>
                            <w:szCs w:val="16"/>
                            <w:vertAlign w:val="superscript"/>
                          </w:rPr>
                          <w:t>3</w:t>
                        </w:r>
                        <w:r w:rsidRPr="006D6A3E">
                          <w:rPr>
                            <w:rFonts w:ascii="Century Schoolbook" w:hAnsi="Century Schoolbook"/>
                            <w:sz w:val="16"/>
                            <w:szCs w:val="16"/>
                          </w:rPr>
                          <w:t xml:space="preserve"> m</w:t>
                        </w:r>
                        <w:r w:rsidRPr="006D6A3E">
                          <w:rPr>
                            <w:rFonts w:ascii="Century Schoolbook" w:hAnsi="Century Schoolbook"/>
                            <w:sz w:val="16"/>
                            <w:szCs w:val="16"/>
                            <w:vertAlign w:val="superscript"/>
                          </w:rPr>
                          <w:t>3</w:t>
                        </w:r>
                        <w:r w:rsidRPr="006D6A3E">
                          <w:rPr>
                            <w:rFonts w:ascii="Century Schoolbook" w:hAnsi="Century Schoolbook"/>
                            <w:sz w:val="16"/>
                            <w:szCs w:val="16"/>
                          </w:rPr>
                          <w:t>/kg</w:t>
                        </w:r>
                      </w:p>
                    </w:tc>
                  </w:tr>
                  <w:tr w:rsidR="00264E43" w:rsidRPr="006D6A3E" w:rsidTr="00D53ED1">
                    <w:tblPrEx>
                      <w:tblCellMar>
                        <w:top w:w="0" w:type="dxa"/>
                        <w:bottom w:w="0" w:type="dxa"/>
                      </w:tblCellMar>
                    </w:tblPrEx>
                    <w:tc>
                      <w:tcPr>
                        <w:tcW w:w="81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sym w:font="Symbol" w:char="F06D"/>
                        </w:r>
                      </w:p>
                    </w:tc>
                    <w:tc>
                      <w:tcPr>
                        <w:tcW w:w="162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t>Permeability</w:t>
                        </w:r>
                      </w:p>
                    </w:tc>
                    <w:tc>
                      <w:tcPr>
                        <w:tcW w:w="261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t xml:space="preserve">1 </w:t>
                        </w:r>
                        <w:r w:rsidRPr="006D6A3E">
                          <w:rPr>
                            <w:rFonts w:ascii="Century Schoolbook" w:hAnsi="Century Schoolbook"/>
                            <w:sz w:val="16"/>
                            <w:szCs w:val="16"/>
                          </w:rPr>
                          <w:sym w:font="Symbol" w:char="F0AE"/>
                        </w:r>
                        <w:r w:rsidRPr="006D6A3E">
                          <w:rPr>
                            <w:rFonts w:ascii="Century Schoolbook" w:hAnsi="Century Schoolbook"/>
                            <w:sz w:val="16"/>
                            <w:szCs w:val="16"/>
                          </w:rPr>
                          <w:t xml:space="preserve"> 4</w:t>
                        </w:r>
                        <w:r w:rsidRPr="006D6A3E">
                          <w:rPr>
                            <w:rFonts w:ascii="Century Schoolbook" w:hAnsi="Century Schoolbook"/>
                            <w:sz w:val="16"/>
                            <w:szCs w:val="16"/>
                          </w:rPr>
                          <w:sym w:font="Symbol" w:char="F070"/>
                        </w:r>
                        <w:r w:rsidRPr="006D6A3E">
                          <w:rPr>
                            <w:rFonts w:ascii="Century Schoolbook" w:hAnsi="Century Schoolbook"/>
                            <w:sz w:val="16"/>
                            <w:szCs w:val="16"/>
                          </w:rPr>
                          <w:t xml:space="preserve"> </w:t>
                        </w:r>
                        <w:r w:rsidRPr="006D6A3E">
                          <w:rPr>
                            <w:rFonts w:ascii="Century Schoolbook" w:hAnsi="Century Schoolbook"/>
                            <w:sz w:val="16"/>
                            <w:szCs w:val="16"/>
                          </w:rPr>
                          <w:sym w:font="Symbol" w:char="F0B4"/>
                        </w:r>
                        <w:r w:rsidRPr="006D6A3E">
                          <w:rPr>
                            <w:rFonts w:ascii="Century Schoolbook" w:hAnsi="Century Schoolbook"/>
                            <w:sz w:val="16"/>
                            <w:szCs w:val="16"/>
                          </w:rPr>
                          <w:t xml:space="preserve"> 10</w:t>
                        </w:r>
                        <w:r w:rsidRPr="006D6A3E">
                          <w:rPr>
                            <w:rFonts w:ascii="Century Schoolbook" w:hAnsi="Century Schoolbook"/>
                            <w:sz w:val="16"/>
                            <w:szCs w:val="16"/>
                            <w:vertAlign w:val="superscript"/>
                          </w:rPr>
                          <w:sym w:font="Symbol" w:char="F02D"/>
                        </w:r>
                        <w:r w:rsidRPr="006D6A3E">
                          <w:rPr>
                            <w:rFonts w:ascii="Century Schoolbook" w:hAnsi="Century Schoolbook"/>
                            <w:sz w:val="16"/>
                            <w:szCs w:val="16"/>
                            <w:vertAlign w:val="superscript"/>
                          </w:rPr>
                          <w:t>7</w:t>
                        </w:r>
                        <w:r w:rsidRPr="006D6A3E">
                          <w:rPr>
                            <w:rFonts w:ascii="Century Schoolbook" w:hAnsi="Century Schoolbook"/>
                            <w:sz w:val="16"/>
                            <w:szCs w:val="16"/>
                          </w:rPr>
                          <w:t xml:space="preserve"> H/m </w:t>
                        </w:r>
                      </w:p>
                      <w:p w:rsidR="00264E43" w:rsidRPr="006D6A3E" w:rsidRDefault="00264E43">
                        <w:pPr>
                          <w:rPr>
                            <w:rFonts w:ascii="Century Schoolbook" w:hAnsi="Century Schoolbook"/>
                            <w:sz w:val="16"/>
                            <w:szCs w:val="16"/>
                          </w:rPr>
                        </w:pPr>
                        <w:r w:rsidRPr="006D6A3E">
                          <w:rPr>
                            <w:rFonts w:ascii="Century Schoolbook" w:hAnsi="Century Schoolbook"/>
                            <w:sz w:val="16"/>
                            <w:szCs w:val="16"/>
                          </w:rPr>
                          <w:t xml:space="preserve">  = 4</w:t>
                        </w:r>
                        <w:r w:rsidRPr="006D6A3E">
                          <w:rPr>
                            <w:rFonts w:ascii="Century Schoolbook" w:hAnsi="Century Schoolbook"/>
                            <w:sz w:val="16"/>
                            <w:szCs w:val="16"/>
                          </w:rPr>
                          <w:sym w:font="Symbol" w:char="F070"/>
                        </w:r>
                        <w:r w:rsidRPr="006D6A3E">
                          <w:rPr>
                            <w:rFonts w:ascii="Century Schoolbook" w:hAnsi="Century Schoolbook"/>
                            <w:sz w:val="16"/>
                            <w:szCs w:val="16"/>
                          </w:rPr>
                          <w:t xml:space="preserve"> </w:t>
                        </w:r>
                        <w:r w:rsidRPr="006D6A3E">
                          <w:rPr>
                            <w:rFonts w:ascii="Century Schoolbook" w:hAnsi="Century Schoolbook"/>
                            <w:sz w:val="16"/>
                            <w:szCs w:val="16"/>
                          </w:rPr>
                          <w:sym w:font="Symbol" w:char="F0B4"/>
                        </w:r>
                        <w:r w:rsidRPr="006D6A3E">
                          <w:rPr>
                            <w:rFonts w:ascii="Century Schoolbook" w:hAnsi="Century Schoolbook"/>
                            <w:sz w:val="16"/>
                            <w:szCs w:val="16"/>
                          </w:rPr>
                          <w:t xml:space="preserve"> 10</w:t>
                        </w:r>
                        <w:r w:rsidRPr="006D6A3E">
                          <w:rPr>
                            <w:rFonts w:ascii="Century Schoolbook" w:hAnsi="Century Schoolbook"/>
                            <w:sz w:val="16"/>
                            <w:szCs w:val="16"/>
                            <w:vertAlign w:val="superscript"/>
                          </w:rPr>
                          <w:sym w:font="Symbol" w:char="F02D"/>
                        </w:r>
                        <w:r w:rsidRPr="006D6A3E">
                          <w:rPr>
                            <w:rFonts w:ascii="Century Schoolbook" w:hAnsi="Century Schoolbook"/>
                            <w:sz w:val="16"/>
                            <w:szCs w:val="16"/>
                            <w:vertAlign w:val="superscript"/>
                          </w:rPr>
                          <w:t>7</w:t>
                        </w:r>
                        <w:r w:rsidRPr="006D6A3E">
                          <w:rPr>
                            <w:rFonts w:ascii="Century Schoolbook" w:hAnsi="Century Schoolbook"/>
                            <w:sz w:val="16"/>
                            <w:szCs w:val="16"/>
                          </w:rPr>
                          <w:t xml:space="preserve"> </w:t>
                        </w:r>
                        <w:proofErr w:type="spellStart"/>
                        <w:r w:rsidRPr="006D6A3E">
                          <w:rPr>
                            <w:rFonts w:ascii="Century Schoolbook" w:hAnsi="Century Schoolbook"/>
                            <w:sz w:val="16"/>
                            <w:szCs w:val="16"/>
                          </w:rPr>
                          <w:t>Wb</w:t>
                        </w:r>
                        <w:proofErr w:type="spellEnd"/>
                        <w:r w:rsidRPr="006D6A3E">
                          <w:rPr>
                            <w:rFonts w:ascii="Century Schoolbook" w:hAnsi="Century Schoolbook"/>
                            <w:sz w:val="16"/>
                            <w:szCs w:val="16"/>
                          </w:rPr>
                          <w:t>/(</w:t>
                        </w:r>
                        <w:proofErr w:type="spellStart"/>
                        <w:r w:rsidRPr="006D6A3E">
                          <w:rPr>
                            <w:rFonts w:ascii="Century Schoolbook" w:hAnsi="Century Schoolbook"/>
                            <w:sz w:val="16"/>
                            <w:szCs w:val="16"/>
                          </w:rPr>
                          <w:t>A·m</w:t>
                        </w:r>
                        <w:proofErr w:type="spellEnd"/>
                        <w:r w:rsidRPr="006D6A3E">
                          <w:rPr>
                            <w:rFonts w:ascii="Century Schoolbook" w:hAnsi="Century Schoolbook"/>
                            <w:sz w:val="16"/>
                            <w:szCs w:val="16"/>
                          </w:rPr>
                          <w:t>)</w:t>
                        </w:r>
                      </w:p>
                    </w:tc>
                  </w:tr>
                  <w:tr w:rsidR="00264E43" w:rsidRPr="006D6A3E" w:rsidTr="00D53ED1">
                    <w:tblPrEx>
                      <w:tblCellMar>
                        <w:top w:w="0" w:type="dxa"/>
                        <w:bottom w:w="0" w:type="dxa"/>
                      </w:tblCellMar>
                    </w:tblPrEx>
                    <w:tc>
                      <w:tcPr>
                        <w:tcW w:w="81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sym w:font="Symbol" w:char="F06D"/>
                        </w:r>
                        <w:r w:rsidRPr="006D6A3E">
                          <w:rPr>
                            <w:rFonts w:ascii="Century Schoolbook" w:hAnsi="Century Schoolbook"/>
                            <w:sz w:val="16"/>
                            <w:szCs w:val="16"/>
                            <w:vertAlign w:val="subscript"/>
                          </w:rPr>
                          <w:t>r</w:t>
                        </w:r>
                      </w:p>
                    </w:tc>
                    <w:tc>
                      <w:tcPr>
                        <w:tcW w:w="162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t>Relative permeability</w:t>
                        </w:r>
                      </w:p>
                    </w:tc>
                    <w:tc>
                      <w:tcPr>
                        <w:tcW w:w="261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sym w:font="Symbol" w:char="F06D"/>
                        </w:r>
                        <w:r w:rsidRPr="006D6A3E">
                          <w:rPr>
                            <w:rFonts w:ascii="Century Schoolbook" w:hAnsi="Century Schoolbook"/>
                            <w:sz w:val="16"/>
                            <w:szCs w:val="16"/>
                          </w:rPr>
                          <w:t xml:space="preserve"> </w:t>
                        </w:r>
                        <w:r w:rsidRPr="006D6A3E">
                          <w:rPr>
                            <w:rFonts w:ascii="Century Schoolbook" w:hAnsi="Century Schoolbook"/>
                            <w:sz w:val="16"/>
                            <w:szCs w:val="16"/>
                          </w:rPr>
                          <w:sym w:font="Symbol" w:char="F0AE"/>
                        </w:r>
                        <w:r w:rsidRPr="006D6A3E">
                          <w:rPr>
                            <w:rFonts w:ascii="Century Schoolbook" w:hAnsi="Century Schoolbook"/>
                            <w:sz w:val="16"/>
                            <w:szCs w:val="16"/>
                          </w:rPr>
                          <w:t xml:space="preserve"> </w:t>
                        </w:r>
                        <w:r w:rsidRPr="006D6A3E">
                          <w:rPr>
                            <w:rFonts w:ascii="Century Schoolbook" w:hAnsi="Century Schoolbook"/>
                            <w:sz w:val="16"/>
                            <w:szCs w:val="16"/>
                          </w:rPr>
                          <w:sym w:font="Symbol" w:char="F06D"/>
                        </w:r>
                        <w:r w:rsidRPr="006D6A3E">
                          <w:rPr>
                            <w:rFonts w:ascii="Century Schoolbook" w:hAnsi="Century Schoolbook"/>
                            <w:sz w:val="16"/>
                            <w:szCs w:val="16"/>
                            <w:vertAlign w:val="subscript"/>
                          </w:rPr>
                          <w:t>r</w:t>
                        </w:r>
                      </w:p>
                    </w:tc>
                  </w:tr>
                  <w:tr w:rsidR="00264E43" w:rsidRPr="006D6A3E" w:rsidTr="00D53ED1">
                    <w:tblPrEx>
                      <w:tblCellMar>
                        <w:top w:w="0" w:type="dxa"/>
                        <w:bottom w:w="0" w:type="dxa"/>
                      </w:tblCellMar>
                    </w:tblPrEx>
                    <w:tc>
                      <w:tcPr>
                        <w:tcW w:w="810" w:type="dxa"/>
                        <w:tcBorders>
                          <w:top w:val="nil"/>
                          <w:left w:val="nil"/>
                          <w:bottom w:val="nil"/>
                          <w:right w:val="nil"/>
                        </w:tcBorders>
                      </w:tcPr>
                      <w:p w:rsidR="00264E43" w:rsidRPr="006D6A3E" w:rsidRDefault="00264E43">
                        <w:pPr>
                          <w:rPr>
                            <w:rFonts w:ascii="Century Schoolbook" w:hAnsi="Century Schoolbook"/>
                            <w:i/>
                            <w:iCs/>
                            <w:sz w:val="16"/>
                            <w:szCs w:val="16"/>
                          </w:rPr>
                        </w:pPr>
                        <w:r w:rsidRPr="006D6A3E">
                          <w:rPr>
                            <w:rFonts w:ascii="Century Schoolbook" w:hAnsi="Century Schoolbook"/>
                            <w:i/>
                            <w:iCs/>
                            <w:sz w:val="16"/>
                            <w:szCs w:val="16"/>
                          </w:rPr>
                          <w:t>w, W</w:t>
                        </w:r>
                      </w:p>
                    </w:tc>
                    <w:tc>
                      <w:tcPr>
                        <w:tcW w:w="1620" w:type="dxa"/>
                        <w:tcBorders>
                          <w:top w:val="nil"/>
                          <w:left w:val="nil"/>
                          <w:bottom w:val="nil"/>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t>Energy density</w:t>
                        </w:r>
                      </w:p>
                    </w:tc>
                    <w:tc>
                      <w:tcPr>
                        <w:tcW w:w="2610" w:type="dxa"/>
                        <w:tcBorders>
                          <w:top w:val="nil"/>
                          <w:left w:val="nil"/>
                          <w:bottom w:val="nil"/>
                          <w:right w:val="nil"/>
                        </w:tcBorders>
                      </w:tcPr>
                      <w:p w:rsidR="00264E43" w:rsidRPr="006D6A3E" w:rsidRDefault="00264E43">
                        <w:pPr>
                          <w:rPr>
                            <w:rFonts w:ascii="Century Schoolbook" w:hAnsi="Century Schoolbook"/>
                            <w:sz w:val="16"/>
                            <w:szCs w:val="16"/>
                            <w:vertAlign w:val="superscript"/>
                          </w:rPr>
                        </w:pPr>
                        <w:r w:rsidRPr="006D6A3E">
                          <w:rPr>
                            <w:rFonts w:ascii="Century Schoolbook" w:hAnsi="Century Schoolbook"/>
                            <w:sz w:val="16"/>
                            <w:szCs w:val="16"/>
                          </w:rPr>
                          <w:t>1 erg/cm</w:t>
                        </w:r>
                        <w:r w:rsidRPr="006D6A3E">
                          <w:rPr>
                            <w:rFonts w:ascii="Century Schoolbook" w:hAnsi="Century Schoolbook"/>
                            <w:sz w:val="16"/>
                            <w:szCs w:val="16"/>
                            <w:vertAlign w:val="superscript"/>
                          </w:rPr>
                          <w:t>3</w:t>
                        </w:r>
                        <w:r w:rsidRPr="006D6A3E">
                          <w:rPr>
                            <w:rFonts w:ascii="Century Schoolbook" w:hAnsi="Century Schoolbook"/>
                            <w:sz w:val="16"/>
                            <w:szCs w:val="16"/>
                          </w:rPr>
                          <w:t xml:space="preserve"> </w:t>
                        </w:r>
                        <w:r w:rsidRPr="006D6A3E">
                          <w:rPr>
                            <w:rFonts w:ascii="Century Schoolbook" w:hAnsi="Century Schoolbook"/>
                            <w:sz w:val="16"/>
                            <w:szCs w:val="16"/>
                          </w:rPr>
                          <w:sym w:font="Symbol" w:char="F0AE"/>
                        </w:r>
                        <w:r w:rsidRPr="006D6A3E">
                          <w:rPr>
                            <w:rFonts w:ascii="Century Schoolbook" w:hAnsi="Century Schoolbook"/>
                            <w:sz w:val="16"/>
                            <w:szCs w:val="16"/>
                          </w:rPr>
                          <w:t xml:space="preserve"> 10</w:t>
                        </w:r>
                        <w:r w:rsidRPr="006D6A3E">
                          <w:rPr>
                            <w:rFonts w:ascii="Century Schoolbook" w:hAnsi="Century Schoolbook"/>
                            <w:sz w:val="16"/>
                            <w:szCs w:val="16"/>
                            <w:vertAlign w:val="superscript"/>
                          </w:rPr>
                          <w:sym w:font="Symbol" w:char="F02D"/>
                        </w:r>
                        <w:r w:rsidRPr="006D6A3E">
                          <w:rPr>
                            <w:rFonts w:ascii="Century Schoolbook" w:hAnsi="Century Schoolbook"/>
                            <w:sz w:val="16"/>
                            <w:szCs w:val="16"/>
                            <w:vertAlign w:val="superscript"/>
                          </w:rPr>
                          <w:t>1</w:t>
                        </w:r>
                        <w:r w:rsidRPr="006D6A3E">
                          <w:rPr>
                            <w:rFonts w:ascii="Century Schoolbook" w:hAnsi="Century Schoolbook"/>
                            <w:sz w:val="16"/>
                            <w:szCs w:val="16"/>
                          </w:rPr>
                          <w:t xml:space="preserve"> J/m</w:t>
                        </w:r>
                        <w:r w:rsidRPr="006D6A3E">
                          <w:rPr>
                            <w:rFonts w:ascii="Century Schoolbook" w:hAnsi="Century Schoolbook"/>
                            <w:sz w:val="16"/>
                            <w:szCs w:val="16"/>
                            <w:vertAlign w:val="superscript"/>
                          </w:rPr>
                          <w:t>3</w:t>
                        </w:r>
                      </w:p>
                    </w:tc>
                  </w:tr>
                  <w:tr w:rsidR="00264E43" w:rsidRPr="006D6A3E" w:rsidTr="00D53ED1">
                    <w:tblPrEx>
                      <w:tblCellMar>
                        <w:top w:w="0" w:type="dxa"/>
                        <w:bottom w:w="0" w:type="dxa"/>
                      </w:tblCellMar>
                    </w:tblPrEx>
                    <w:trPr>
                      <w:trHeight w:val="279"/>
                    </w:trPr>
                    <w:tc>
                      <w:tcPr>
                        <w:tcW w:w="810" w:type="dxa"/>
                        <w:tcBorders>
                          <w:top w:val="nil"/>
                          <w:left w:val="nil"/>
                          <w:bottom w:val="double" w:sz="6" w:space="0" w:color="auto"/>
                          <w:right w:val="nil"/>
                        </w:tcBorders>
                      </w:tcPr>
                      <w:p w:rsidR="00264E43" w:rsidRPr="006D6A3E" w:rsidRDefault="00264E43">
                        <w:pPr>
                          <w:rPr>
                            <w:rFonts w:ascii="Century Schoolbook" w:hAnsi="Century Schoolbook"/>
                            <w:i/>
                            <w:iCs/>
                            <w:sz w:val="16"/>
                            <w:szCs w:val="16"/>
                          </w:rPr>
                        </w:pPr>
                        <w:r w:rsidRPr="006D6A3E">
                          <w:rPr>
                            <w:rFonts w:ascii="Century Schoolbook" w:hAnsi="Century Schoolbook"/>
                            <w:i/>
                            <w:iCs/>
                            <w:sz w:val="16"/>
                            <w:szCs w:val="16"/>
                          </w:rPr>
                          <w:t>N, D</w:t>
                        </w:r>
                      </w:p>
                    </w:tc>
                    <w:tc>
                      <w:tcPr>
                        <w:tcW w:w="1620" w:type="dxa"/>
                        <w:tcBorders>
                          <w:top w:val="nil"/>
                          <w:left w:val="nil"/>
                          <w:bottom w:val="double" w:sz="6" w:space="0" w:color="auto"/>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t>Demagnetizing factor</w:t>
                        </w:r>
                      </w:p>
                    </w:tc>
                    <w:tc>
                      <w:tcPr>
                        <w:tcW w:w="2610" w:type="dxa"/>
                        <w:tcBorders>
                          <w:top w:val="nil"/>
                          <w:left w:val="nil"/>
                          <w:bottom w:val="double" w:sz="6" w:space="0" w:color="auto"/>
                          <w:right w:val="nil"/>
                        </w:tcBorders>
                      </w:tcPr>
                      <w:p w:rsidR="00264E43" w:rsidRPr="006D6A3E" w:rsidRDefault="00264E43">
                        <w:pPr>
                          <w:rPr>
                            <w:rFonts w:ascii="Century Schoolbook" w:hAnsi="Century Schoolbook"/>
                            <w:sz w:val="16"/>
                            <w:szCs w:val="16"/>
                          </w:rPr>
                        </w:pPr>
                        <w:r w:rsidRPr="006D6A3E">
                          <w:rPr>
                            <w:rFonts w:ascii="Century Schoolbook" w:hAnsi="Century Schoolbook"/>
                            <w:sz w:val="16"/>
                            <w:szCs w:val="16"/>
                          </w:rPr>
                          <w:t xml:space="preserve">1 </w:t>
                        </w:r>
                        <w:r w:rsidRPr="006D6A3E">
                          <w:rPr>
                            <w:rFonts w:ascii="Century Schoolbook" w:hAnsi="Century Schoolbook"/>
                            <w:sz w:val="16"/>
                            <w:szCs w:val="16"/>
                          </w:rPr>
                          <w:sym w:font="Symbol" w:char="F0AE"/>
                        </w:r>
                        <w:r w:rsidRPr="006D6A3E">
                          <w:rPr>
                            <w:rFonts w:ascii="Century Schoolbook" w:hAnsi="Century Schoolbook"/>
                            <w:sz w:val="16"/>
                            <w:szCs w:val="16"/>
                          </w:rPr>
                          <w:t xml:space="preserve"> 1/(4</w:t>
                        </w:r>
                        <w:r w:rsidRPr="006D6A3E">
                          <w:rPr>
                            <w:rFonts w:ascii="Century Schoolbook" w:hAnsi="Century Schoolbook"/>
                            <w:sz w:val="16"/>
                            <w:szCs w:val="16"/>
                          </w:rPr>
                          <w:sym w:font="Symbol" w:char="F070"/>
                        </w:r>
                        <w:r w:rsidRPr="006D6A3E">
                          <w:rPr>
                            <w:rFonts w:ascii="Century Schoolbook" w:hAnsi="Century Schoolbook"/>
                            <w:sz w:val="16"/>
                            <w:szCs w:val="16"/>
                          </w:rPr>
                          <w:t>)</w:t>
                        </w:r>
                      </w:p>
                    </w:tc>
                  </w:tr>
                </w:tbl>
                <w:p w:rsidR="00264E43" w:rsidRPr="00D53ED1" w:rsidRDefault="00264E43" w:rsidP="00D53ED1">
                  <w:pPr>
                    <w:pStyle w:val="a4"/>
                    <w:rPr>
                      <w:rFonts w:ascii="Century Schoolbook" w:hAnsi="Century Schoolbook"/>
                    </w:rPr>
                  </w:pPr>
                  <w:r w:rsidRPr="00D53ED1">
                    <w:rPr>
                      <w:rFonts w:ascii="Century Schoolbook" w:hAnsi="Century Schoolbook"/>
                      <w:i/>
                      <w:vertAlign w:val="superscript"/>
                    </w:rPr>
                    <w:t>a</w:t>
                  </w:r>
                  <w:r w:rsidRPr="00D53ED1">
                    <w:rPr>
                      <w:rFonts w:ascii="Century Schoolbook" w:hAnsi="Century Schoolbook"/>
                    </w:rPr>
                    <w:t>Gaussian units are the same as cgs emu for magnetostatics; Mx = maxwell, G = gauss, Oe = oersted; Wb = weber, V = volt, s = second, T = tesla, m = meter, A = ampere, J = joule, kg = kilogram, H = henry.</w:t>
                  </w:r>
                </w:p>
                <w:p w:rsidR="00264E43" w:rsidRPr="00D53ED1" w:rsidRDefault="00264E43" w:rsidP="00D53ED1">
                  <w:pPr>
                    <w:pStyle w:val="a4"/>
                    <w:rPr>
                      <w:rFonts w:ascii="Century Schoolbook" w:hAnsi="Century Schoolbook"/>
                    </w:rPr>
                  </w:pPr>
                </w:p>
                <w:p w:rsidR="00264E43" w:rsidRDefault="00264E43" w:rsidP="00D53ED1"/>
              </w:txbxContent>
            </v:textbox>
            <w10:wrap type="square" anchorx="margin" anchory="margin"/>
          </v:shape>
        </w:pict>
      </w:r>
      <w:r w:rsidR="0090783F" w:rsidRPr="00362B35">
        <w:rPr>
          <w:rFonts w:ascii="Georgia" w:hAnsi="Georgia"/>
          <w:sz w:val="22"/>
        </w:rPr>
        <w:t>Publication Charges</w:t>
      </w:r>
    </w:p>
    <w:p w:rsidR="0019363E" w:rsidRPr="00362B35" w:rsidRDefault="00900BEE" w:rsidP="005278AA">
      <w:pPr>
        <w:pStyle w:val="JOCNText"/>
        <w:rPr>
          <w:rFonts w:ascii="Georgia" w:hAnsi="Georgia"/>
          <w:sz w:val="20"/>
        </w:rPr>
      </w:pPr>
      <w:r w:rsidRPr="00362B35">
        <w:rPr>
          <w:rFonts w:ascii="Georgia" w:hAnsi="Georgia"/>
          <w:sz w:val="20"/>
        </w:rPr>
        <w:t xml:space="preserve">There are no obligatory publication charges for JOCN articles that </w:t>
      </w:r>
      <w:r w:rsidR="00B640D1" w:rsidRPr="00362B35">
        <w:rPr>
          <w:rFonts w:ascii="Georgia" w:hAnsi="Georgia"/>
          <w:sz w:val="20"/>
        </w:rPr>
        <w:t xml:space="preserve">do not exceed </w:t>
      </w:r>
      <w:r w:rsidR="00096A71" w:rsidRPr="00362B35">
        <w:rPr>
          <w:rFonts w:ascii="Georgia" w:hAnsi="Georgia"/>
          <w:sz w:val="20"/>
        </w:rPr>
        <w:t>10 pages. Articles that are 11</w:t>
      </w:r>
      <w:r w:rsidR="00096A71" w:rsidRPr="00362B35">
        <w:rPr>
          <w:rFonts w:ascii="Georgia" w:hAnsi="Georgia"/>
          <w:sz w:val="20"/>
        </w:rPr>
        <w:softHyphen/>
        <w:t>-</w:t>
      </w:r>
      <w:r w:rsidRPr="00362B35">
        <w:rPr>
          <w:rFonts w:ascii="Georgia" w:hAnsi="Georgia"/>
          <w:sz w:val="20"/>
        </w:rPr>
        <w:t>15 pages will incur charges of $220 per page for pages 11-15. Articles that exceed 15 pages will not be published unless prior approval is obtained from the Editors-in-Chief</w:t>
      </w:r>
      <w:r w:rsidR="0090783F" w:rsidRPr="00362B35">
        <w:rPr>
          <w:rFonts w:ascii="Georgia" w:hAnsi="Georgia"/>
          <w:sz w:val="20"/>
        </w:rPr>
        <w:t>.</w:t>
      </w:r>
    </w:p>
    <w:p w:rsidR="00032649" w:rsidRPr="00362B35" w:rsidRDefault="00032649" w:rsidP="005278AA">
      <w:pPr>
        <w:pStyle w:val="JOCNHeading1"/>
        <w:rPr>
          <w:rFonts w:ascii="Georgia" w:hAnsi="Georgia"/>
          <w:b/>
          <w:sz w:val="22"/>
        </w:rPr>
      </w:pPr>
      <w:r w:rsidRPr="00362B35">
        <w:rPr>
          <w:rFonts w:ascii="Georgia" w:hAnsi="Georgia"/>
          <w:b/>
          <w:sz w:val="22"/>
        </w:rPr>
        <w:t>P</w:t>
      </w:r>
      <w:r w:rsidR="00362B35">
        <w:rPr>
          <w:rFonts w:ascii="Georgia" w:hAnsi="Georgia" w:hint="eastAsia"/>
          <w:b/>
          <w:sz w:val="22"/>
          <w:lang w:eastAsia="ko-KR"/>
        </w:rPr>
        <w:t>reparation of Paper</w:t>
      </w:r>
    </w:p>
    <w:p w:rsidR="00B7073F" w:rsidRPr="00362B35" w:rsidRDefault="0090783F" w:rsidP="005278AA">
      <w:pPr>
        <w:pStyle w:val="JOCNText"/>
        <w:rPr>
          <w:rFonts w:ascii="Georgia" w:hAnsi="Georgia"/>
          <w:sz w:val="20"/>
        </w:rPr>
      </w:pPr>
      <w:r w:rsidRPr="00362B35">
        <w:rPr>
          <w:rFonts w:ascii="Georgia" w:hAnsi="Georgia"/>
          <w:sz w:val="20"/>
        </w:rPr>
        <w:t>This template serves as a guideline for preparing your paper. Additional formatting will be done during the production process if your paper is accepted for publication.</w:t>
      </w:r>
    </w:p>
    <w:p w:rsidR="00C204F2" w:rsidRPr="00362B35" w:rsidRDefault="00C204F2" w:rsidP="005278AA">
      <w:pPr>
        <w:pStyle w:val="JOCNHeading2"/>
        <w:rPr>
          <w:rFonts w:ascii="Georgia" w:hAnsi="Georgia"/>
          <w:sz w:val="22"/>
        </w:rPr>
      </w:pPr>
      <w:r w:rsidRPr="00362B35">
        <w:rPr>
          <w:rFonts w:ascii="Georgia" w:hAnsi="Georgia"/>
          <w:sz w:val="22"/>
        </w:rPr>
        <w:t>Figures and Tables</w:t>
      </w:r>
    </w:p>
    <w:p w:rsidR="00C204F2" w:rsidRPr="00362B35" w:rsidRDefault="00C204F2" w:rsidP="00E74EE8">
      <w:pPr>
        <w:pStyle w:val="JOCNText"/>
        <w:rPr>
          <w:rFonts w:ascii="Georgia" w:hAnsi="Georgia"/>
          <w:sz w:val="20"/>
        </w:rPr>
      </w:pPr>
      <w:r w:rsidRPr="00362B35">
        <w:rPr>
          <w:rFonts w:ascii="Georgia" w:hAnsi="Georgia"/>
          <w:sz w:val="20"/>
        </w:rPr>
        <w:t xml:space="preserve">Because OSA will do the final formatting of your paper, you do not need to position figures and tables at the top and bottom of each column. In fact, all figures, figure captions, and tables can be </w:t>
      </w:r>
      <w:r w:rsidR="00B640D1" w:rsidRPr="00362B35">
        <w:rPr>
          <w:rFonts w:ascii="Georgia" w:hAnsi="Georgia"/>
          <w:sz w:val="20"/>
        </w:rPr>
        <w:t xml:space="preserve">placed </w:t>
      </w:r>
      <w:r w:rsidRPr="00362B35">
        <w:rPr>
          <w:rFonts w:ascii="Georgia" w:hAnsi="Georgia"/>
          <w:sz w:val="20"/>
        </w:rPr>
        <w:t>at the end of the paper. Large figures and tables may span both columns. Place figure captions below the figures</w:t>
      </w:r>
      <w:r w:rsidR="00B640D1" w:rsidRPr="00362B35">
        <w:rPr>
          <w:rFonts w:ascii="Georgia" w:hAnsi="Georgia"/>
          <w:sz w:val="20"/>
        </w:rPr>
        <w:t xml:space="preserve"> and </w:t>
      </w:r>
      <w:r w:rsidRPr="00362B35">
        <w:rPr>
          <w:rFonts w:ascii="Georgia" w:hAnsi="Georgia"/>
          <w:sz w:val="20"/>
        </w:rPr>
        <w:t xml:space="preserve">place table titles above the tables. If your figure has two parts, include the labels “(a)” and “(b)” as part of the artwork. Please verify that the figures and tables you mention in the text actually exist. </w:t>
      </w:r>
      <w:r w:rsidRPr="00362B35">
        <w:rPr>
          <w:rFonts w:ascii="Georgia" w:hAnsi="Georgia"/>
          <w:b/>
          <w:bCs/>
          <w:sz w:val="20"/>
        </w:rPr>
        <w:t xml:space="preserve">Please do not include captions as part of the figures. Do not put captions in “text boxes” linked to the figures. Do not put borders around the outside of your figures. </w:t>
      </w:r>
      <w:r w:rsidRPr="00362B35">
        <w:rPr>
          <w:rFonts w:ascii="Georgia" w:hAnsi="Georgia"/>
          <w:sz w:val="20"/>
        </w:rPr>
        <w:t>Use the abbreviation “Fig.” within a sentence, but spell out “Figure” at the beginning of a sentence. Do not abbreviate “Table.” Tables are numbered with Roman numerals.</w:t>
      </w:r>
    </w:p>
    <w:p w:rsidR="00C204F2" w:rsidRPr="00362B35" w:rsidRDefault="00096A71" w:rsidP="00E74EE8">
      <w:pPr>
        <w:pStyle w:val="JOCNText"/>
        <w:rPr>
          <w:rFonts w:ascii="Georgia" w:hAnsi="Georgia"/>
          <w:b/>
          <w:sz w:val="20"/>
          <w:szCs w:val="18"/>
        </w:rPr>
      </w:pPr>
      <w:r w:rsidRPr="00362B35">
        <w:rPr>
          <w:rFonts w:ascii="Georgia" w:hAnsi="Georgia"/>
          <w:noProof/>
          <w:sz w:val="20"/>
        </w:rPr>
        <w:pict>
          <v:shape id="_x0000_s1028" type="#_x0000_t202" style="position:absolute;left:0;text-align:left;margin-left:2.25pt;margin-top:-1.2pt;width:248.4pt;height:234pt;z-index:251657216;mso-position-horizontal-relative:margin;mso-position-vertical-relative:margin" stroked="f">
            <v:textbox style="mso-next-textbox:#_x0000_s1028" inset="0,0,0,0">
              <w:txbxContent>
                <w:p w:rsidR="00264E43" w:rsidRDefault="00012864" w:rsidP="00096A71">
                  <w:pPr>
                    <w:pStyle w:val="a4"/>
                    <w:ind w:firstLine="0"/>
                  </w:pPr>
                  <w:r>
                    <w:rPr>
                      <w:noProof/>
                      <w:sz w:val="20"/>
                      <w:szCs w:val="20"/>
                      <w:lang w:val="en-US" w:eastAsia="ko-KR"/>
                    </w:rPr>
                    <w:drawing>
                      <wp:inline distT="0" distB="0" distL="0" distR="0">
                        <wp:extent cx="3154680" cy="2392680"/>
                        <wp:effectExtent l="19050" t="0" r="7620" b="0"/>
                        <wp:docPr id="2" name="그림 2"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fig600"/>
                                <pic:cNvPicPr>
                                  <a:picLocks noChangeAspect="1" noChangeArrowheads="1"/>
                                </pic:cNvPicPr>
                              </pic:nvPicPr>
                              <pic:blipFill>
                                <a:blip r:embed="rId12"/>
                                <a:srcRect/>
                                <a:stretch>
                                  <a:fillRect/>
                                </a:stretch>
                              </pic:blipFill>
                              <pic:spPr bwMode="auto">
                                <a:xfrm>
                                  <a:off x="0" y="0"/>
                                  <a:ext cx="3154680" cy="2392680"/>
                                </a:xfrm>
                                <a:prstGeom prst="rect">
                                  <a:avLst/>
                                </a:prstGeom>
                                <a:noFill/>
                                <a:ln w="9525">
                                  <a:noFill/>
                                  <a:miter lim="800000"/>
                                  <a:headEnd/>
                                  <a:tailEnd/>
                                </a:ln>
                              </pic:spPr>
                            </pic:pic>
                          </a:graphicData>
                        </a:graphic>
                      </wp:inline>
                    </w:drawing>
                  </w:r>
                </w:p>
                <w:p w:rsidR="00264E43" w:rsidRPr="00096A71" w:rsidRDefault="00264E43" w:rsidP="00096A71">
                  <w:pPr>
                    <w:pStyle w:val="JOCNFigureCaption"/>
                  </w:pPr>
                  <w:r w:rsidRPr="00096A71">
                    <w:t>Fig. 1. Magnetization as a function of applied field. Note that “Fig.” is abbreviated. There is a period after the figure number. It is good practice to explain the significance of the figure in the caption.</w:t>
                  </w:r>
                </w:p>
                <w:p w:rsidR="00264E43" w:rsidRDefault="00264E43" w:rsidP="00096A71">
                  <w:pPr>
                    <w:pStyle w:val="a4"/>
                    <w:ind w:firstLine="0"/>
                  </w:pPr>
                  <w:r>
                    <w:t xml:space="preserve"> </w:t>
                  </w:r>
                </w:p>
              </w:txbxContent>
            </v:textbox>
            <w10:wrap type="square" anchorx="margin" anchory="margin"/>
          </v:shape>
        </w:pict>
      </w:r>
      <w:r w:rsidR="00C204F2" w:rsidRPr="00362B35">
        <w:rPr>
          <w:rFonts w:ascii="Georgia" w:hAnsi="Georgia"/>
          <w:sz w:val="20"/>
          <w:szCs w:val="18"/>
        </w:rPr>
        <w:t xml:space="preserve">Figure axis labels are often a source of confusion. Use words rather than symbols. As an example, write the quantity “Magnetization,” or “Magnetization </w:t>
      </w:r>
      <w:r w:rsidR="00C204F2" w:rsidRPr="00362B35">
        <w:rPr>
          <w:rFonts w:ascii="Georgia" w:hAnsi="Georgia"/>
          <w:i/>
          <w:iCs/>
          <w:sz w:val="20"/>
          <w:szCs w:val="18"/>
        </w:rPr>
        <w:t>M</w:t>
      </w:r>
      <w:r w:rsidR="00C204F2" w:rsidRPr="00362B35">
        <w:rPr>
          <w:rFonts w:ascii="Georgia" w:hAnsi="Georgia"/>
          <w:sz w:val="20"/>
        </w:rPr>
        <w:t>,” not just “</w:t>
      </w:r>
      <w:r w:rsidR="00C204F2" w:rsidRPr="00362B35">
        <w:rPr>
          <w:rFonts w:ascii="Georgia" w:hAnsi="Georgia"/>
          <w:i/>
          <w:iCs/>
          <w:sz w:val="20"/>
          <w:szCs w:val="18"/>
        </w:rPr>
        <w:t>M</w:t>
      </w:r>
      <w:r w:rsidR="00C204F2" w:rsidRPr="00362B35">
        <w:rPr>
          <w:rFonts w:ascii="Georgia" w:hAnsi="Georgia"/>
          <w:sz w:val="20"/>
        </w:rPr>
        <w:t>.” Put units in parentheses. Do not label axes only with units. As in Fig. 1, for example, write “Magnetization (A/m)</w:t>
      </w:r>
      <w:r w:rsidR="00877258" w:rsidRPr="00362B35">
        <w:rPr>
          <w:rFonts w:ascii="Georgia" w:hAnsi="Georgia"/>
          <w:sz w:val="20"/>
        </w:rPr>
        <w:t>,</w:t>
      </w:r>
      <w:r w:rsidR="00C204F2" w:rsidRPr="00362B35">
        <w:rPr>
          <w:rFonts w:ascii="Georgia" w:hAnsi="Georgia"/>
          <w:sz w:val="20"/>
        </w:rPr>
        <w:t xml:space="preserve">” not just “A/m.” Do not label axes with a ratio of quantities and units. For example, write “Temperature (K),” not “Temperature/K.” </w:t>
      </w:r>
    </w:p>
    <w:p w:rsidR="00C204F2" w:rsidRPr="00362B35" w:rsidRDefault="00C204F2" w:rsidP="00E74EE8">
      <w:pPr>
        <w:pStyle w:val="JOCNText"/>
        <w:rPr>
          <w:rFonts w:ascii="Georgia" w:hAnsi="Georgia"/>
          <w:sz w:val="20"/>
        </w:rPr>
      </w:pPr>
      <w:r w:rsidRPr="00362B35">
        <w:rPr>
          <w:rFonts w:ascii="Georgia" w:hAnsi="Georgia"/>
          <w:sz w:val="20"/>
        </w:rPr>
        <w:t>Multipliers can be especially confusing. Write “Magnetization (kA/m)” or “Magnetization (10</w:t>
      </w:r>
      <w:r w:rsidRPr="00362B35">
        <w:rPr>
          <w:rFonts w:ascii="Georgia" w:hAnsi="Georgia"/>
          <w:sz w:val="20"/>
          <w:vertAlign w:val="superscript"/>
        </w:rPr>
        <w:t>3</w:t>
      </w:r>
      <w:r w:rsidRPr="00362B35">
        <w:rPr>
          <w:rFonts w:ascii="Georgia" w:hAnsi="Georgia"/>
          <w:sz w:val="20"/>
        </w:rPr>
        <w:t xml:space="preserve"> A/m).” Do not write “Magnetization (A/m) </w:t>
      </w:r>
      <w:r w:rsidRPr="00362B35">
        <w:rPr>
          <w:rFonts w:ascii="Georgia" w:hAnsi="Georgia"/>
          <w:sz w:val="20"/>
        </w:rPr>
        <w:sym w:font="Symbol" w:char="F0B4"/>
      </w:r>
      <w:r w:rsidRPr="00362B35">
        <w:rPr>
          <w:rFonts w:ascii="Georgia" w:hAnsi="Georgia"/>
          <w:sz w:val="20"/>
        </w:rPr>
        <w:t xml:space="preserve"> 1000” because the reader would not know whether the top axis label in Fig. 1 meant 16000 A/m or 0.016 A/m. Figure labels should be legible, approximately 8 to 12 point type.</w:t>
      </w:r>
    </w:p>
    <w:p w:rsidR="00E97402" w:rsidRPr="00362B35" w:rsidRDefault="00232462" w:rsidP="00E74EE8">
      <w:pPr>
        <w:pStyle w:val="JOCNHeading2"/>
        <w:rPr>
          <w:rFonts w:ascii="Georgia" w:hAnsi="Georgia"/>
          <w:sz w:val="22"/>
        </w:rPr>
      </w:pPr>
      <w:r w:rsidRPr="00362B35">
        <w:rPr>
          <w:rFonts w:ascii="Georgia" w:hAnsi="Georgia"/>
          <w:sz w:val="22"/>
        </w:rPr>
        <w:t>Electronic Image Files</w:t>
      </w:r>
    </w:p>
    <w:p w:rsidR="00570ECB" w:rsidRPr="00362B35" w:rsidRDefault="00570ECB" w:rsidP="00E74EE8">
      <w:pPr>
        <w:pStyle w:val="JOCNText"/>
        <w:rPr>
          <w:rFonts w:ascii="Georgia" w:hAnsi="Georgia"/>
          <w:sz w:val="20"/>
        </w:rPr>
      </w:pPr>
      <w:r w:rsidRPr="00362B35">
        <w:rPr>
          <w:rFonts w:ascii="Georgia" w:hAnsi="Georgia"/>
          <w:sz w:val="20"/>
        </w:rPr>
        <w:t xml:space="preserve">Format and save your graphic images using a suitable graphics processing program that will allow you to create the images as </w:t>
      </w:r>
      <w:r w:rsidR="00877258" w:rsidRPr="00362B35">
        <w:rPr>
          <w:rFonts w:ascii="Georgia" w:hAnsi="Georgia"/>
          <w:sz w:val="20"/>
        </w:rPr>
        <w:t>Encapsulated PostScript (EPS)</w:t>
      </w:r>
      <w:r w:rsidRPr="00362B35">
        <w:rPr>
          <w:rFonts w:ascii="Georgia" w:hAnsi="Georgia"/>
          <w:sz w:val="20"/>
        </w:rPr>
        <w:t xml:space="preserve"> or Tagged Image File Format (TIFF), size them, and adjust the </w:t>
      </w:r>
      <w:r w:rsidRPr="00362B35">
        <w:rPr>
          <w:rFonts w:ascii="Georgia" w:hAnsi="Georgia"/>
          <w:sz w:val="20"/>
        </w:rPr>
        <w:lastRenderedPageBreak/>
        <w:t xml:space="preserve">resolution settings. </w:t>
      </w:r>
    </w:p>
    <w:p w:rsidR="00E97402" w:rsidRPr="00362B35" w:rsidRDefault="00E97402" w:rsidP="00E74EE8">
      <w:pPr>
        <w:pStyle w:val="JOCNText"/>
        <w:rPr>
          <w:rFonts w:ascii="Georgia" w:hAnsi="Georgia"/>
          <w:sz w:val="20"/>
          <w:szCs w:val="18"/>
        </w:rPr>
      </w:pPr>
      <w:r w:rsidRPr="00362B35">
        <w:rPr>
          <w:rFonts w:ascii="Georgia" w:hAnsi="Georgia"/>
          <w:sz w:val="20"/>
          <w:szCs w:val="18"/>
        </w:rPr>
        <w:t>Image qualit</w:t>
      </w:r>
      <w:r w:rsidR="00232462" w:rsidRPr="00362B35">
        <w:rPr>
          <w:rFonts w:ascii="Georgia" w:hAnsi="Georgia"/>
          <w:sz w:val="20"/>
          <w:szCs w:val="18"/>
        </w:rPr>
        <w:t>y is very important to how your</w:t>
      </w:r>
      <w:r w:rsidRPr="00362B35">
        <w:rPr>
          <w:rFonts w:ascii="Georgia" w:hAnsi="Georgia"/>
          <w:sz w:val="20"/>
          <w:szCs w:val="18"/>
        </w:rPr>
        <w:t xml:space="preserve"> graphics will reproduce. Even though we can accept graphics in many formats, we cannot improve your graphics if they are poor quality when we receive them. If your graphic looks low in quality on your printer or monitor, please keep in mind that </w:t>
      </w:r>
      <w:r w:rsidR="00570ECB" w:rsidRPr="00362B35">
        <w:rPr>
          <w:rFonts w:ascii="Georgia" w:hAnsi="Georgia"/>
          <w:sz w:val="20"/>
          <w:szCs w:val="18"/>
        </w:rPr>
        <w:t xml:space="preserve">we </w:t>
      </w:r>
      <w:r w:rsidRPr="00362B35">
        <w:rPr>
          <w:rFonts w:ascii="Georgia" w:hAnsi="Georgia"/>
          <w:sz w:val="20"/>
          <w:szCs w:val="18"/>
        </w:rPr>
        <w:t>cannot improve the quality after submission.</w:t>
      </w:r>
    </w:p>
    <w:p w:rsidR="00E97402" w:rsidRPr="00362B35" w:rsidRDefault="00E97402" w:rsidP="00E74EE8">
      <w:pPr>
        <w:pStyle w:val="JOCNText"/>
        <w:rPr>
          <w:rFonts w:ascii="Georgia" w:hAnsi="Georgia"/>
          <w:sz w:val="20"/>
        </w:rPr>
      </w:pPr>
      <w:r w:rsidRPr="00362B35">
        <w:rPr>
          <w:rFonts w:ascii="Georgia" w:hAnsi="Georgia"/>
          <w:sz w:val="20"/>
        </w:rPr>
        <w:t>If y</w:t>
      </w:r>
      <w:r w:rsidR="00877258" w:rsidRPr="00362B35">
        <w:rPr>
          <w:rFonts w:ascii="Georgia" w:hAnsi="Georgia"/>
          <w:sz w:val="20"/>
        </w:rPr>
        <w:t>ou are preparing images in TIFF or EPS</w:t>
      </w:r>
      <w:r w:rsidRPr="00362B35">
        <w:rPr>
          <w:rFonts w:ascii="Georgia" w:hAnsi="Georgia"/>
          <w:sz w:val="20"/>
        </w:rPr>
        <w:t xml:space="preserve"> format, note the following</w:t>
      </w:r>
      <w:r w:rsidR="00570ECB" w:rsidRPr="00362B35">
        <w:rPr>
          <w:rFonts w:ascii="Georgia" w:hAnsi="Georgia"/>
          <w:sz w:val="20"/>
        </w:rPr>
        <w:t>:</w:t>
      </w:r>
      <w:r w:rsidRPr="00362B35">
        <w:rPr>
          <w:rFonts w:ascii="Georgia" w:hAnsi="Georgia"/>
          <w:sz w:val="20"/>
        </w:rPr>
        <w:t xml:space="preserve"> High-contrast line figures and tables should be prepared with 600 dpi </w:t>
      </w:r>
      <w:proofErr w:type="gramStart"/>
      <w:r w:rsidRPr="00362B35">
        <w:rPr>
          <w:rFonts w:ascii="Georgia" w:hAnsi="Georgia"/>
          <w:sz w:val="20"/>
        </w:rPr>
        <w:t>resolution</w:t>
      </w:r>
      <w:proofErr w:type="gramEnd"/>
      <w:r w:rsidRPr="00362B35">
        <w:rPr>
          <w:rFonts w:ascii="Georgia" w:hAnsi="Georgia"/>
          <w:sz w:val="20"/>
        </w:rPr>
        <w:t xml:space="preserve"> and saved with no compression, 1 bit per pixel (monochrome), with file names in the form of “fig3.tif” or “table1.tif.” </w:t>
      </w:r>
      <w:r w:rsidR="00181625" w:rsidRPr="00362B35">
        <w:rPr>
          <w:rFonts w:ascii="Georgia" w:hAnsi="Georgia"/>
          <w:b/>
          <w:sz w:val="20"/>
        </w:rPr>
        <w:t>You do not need to submit tables as image files unless there are graphics within the tables. Please do not make algorithms into numbered figure</w:t>
      </w:r>
      <w:r w:rsidR="00877258" w:rsidRPr="00362B35">
        <w:rPr>
          <w:rFonts w:ascii="Georgia" w:hAnsi="Georgia"/>
          <w:b/>
          <w:sz w:val="20"/>
        </w:rPr>
        <w:t>s</w:t>
      </w:r>
      <w:r w:rsidR="00181625" w:rsidRPr="00362B35">
        <w:rPr>
          <w:rFonts w:ascii="Georgia" w:hAnsi="Georgia"/>
          <w:b/>
          <w:sz w:val="20"/>
        </w:rPr>
        <w:t>; type them in as text.</w:t>
      </w:r>
    </w:p>
    <w:p w:rsidR="00DF2DDE" w:rsidRPr="00362B35" w:rsidRDefault="00E97402" w:rsidP="00E74EE8">
      <w:pPr>
        <w:pStyle w:val="JOCNText"/>
        <w:rPr>
          <w:rFonts w:ascii="Georgia" w:hAnsi="Georgia"/>
          <w:sz w:val="20"/>
        </w:rPr>
      </w:pPr>
      <w:r w:rsidRPr="00362B35">
        <w:rPr>
          <w:rFonts w:ascii="Georgia" w:hAnsi="Georgia"/>
          <w:sz w:val="20"/>
        </w:rPr>
        <w:t xml:space="preserve">Photographs and grayscale figures should be prepared </w:t>
      </w:r>
      <w:r w:rsidR="00C46B01" w:rsidRPr="00362B35">
        <w:rPr>
          <w:rFonts w:ascii="Georgia" w:hAnsi="Georgia"/>
          <w:sz w:val="20"/>
        </w:rPr>
        <w:t>with 6</w:t>
      </w:r>
      <w:r w:rsidRPr="00362B35">
        <w:rPr>
          <w:rFonts w:ascii="Georgia" w:hAnsi="Georgia"/>
          <w:sz w:val="20"/>
        </w:rPr>
        <w:t xml:space="preserve">00 dpi resolution and saved with no compression, 8 bits per pixel (grayscale). </w:t>
      </w:r>
    </w:p>
    <w:p w:rsidR="00E97402" w:rsidRPr="00362B35" w:rsidRDefault="00E97402">
      <w:pPr>
        <w:rPr>
          <w:rFonts w:ascii="Georgia" w:hAnsi="Georgia"/>
          <w:color w:val="000000"/>
          <w:sz w:val="22"/>
        </w:rPr>
      </w:pPr>
    </w:p>
    <w:p w:rsidR="00570ECB" w:rsidRPr="00362B35" w:rsidRDefault="00570ECB" w:rsidP="00264E43">
      <w:pPr>
        <w:pStyle w:val="Pa0"/>
        <w:keepNext/>
        <w:rPr>
          <w:rFonts w:ascii="Georgia" w:hAnsi="Georgia"/>
          <w:sz w:val="22"/>
          <w:szCs w:val="20"/>
        </w:rPr>
      </w:pPr>
      <w:r w:rsidRPr="00362B35">
        <w:rPr>
          <w:rStyle w:val="A50"/>
          <w:rFonts w:ascii="Georgia" w:hAnsi="Georgia"/>
          <w:i/>
          <w:color w:val="auto"/>
          <w:sz w:val="22"/>
        </w:rPr>
        <w:t>Web Color Graphics</w:t>
      </w:r>
    </w:p>
    <w:p w:rsidR="00570ECB" w:rsidRPr="00362B35" w:rsidRDefault="00570ECB" w:rsidP="005278AA">
      <w:pPr>
        <w:pStyle w:val="JOCNText"/>
        <w:rPr>
          <w:rFonts w:ascii="Georgia" w:hAnsi="Georgia"/>
          <w:sz w:val="20"/>
        </w:rPr>
      </w:pPr>
      <w:r w:rsidRPr="00362B35">
        <w:rPr>
          <w:rFonts w:ascii="Georgia" w:hAnsi="Georgia"/>
          <w:sz w:val="20"/>
        </w:rPr>
        <w:t>OSA accepts color graphics in the fo</w:t>
      </w:r>
      <w:r w:rsidR="00312A87" w:rsidRPr="00362B35">
        <w:rPr>
          <w:rFonts w:ascii="Georgia" w:hAnsi="Georgia"/>
          <w:sz w:val="20"/>
        </w:rPr>
        <w:t>llowing formats: EPS and TIFF</w:t>
      </w:r>
      <w:r w:rsidRPr="00362B35">
        <w:rPr>
          <w:rFonts w:ascii="Georgia" w:hAnsi="Georgia"/>
          <w:sz w:val="20"/>
        </w:rPr>
        <w:t>. The resolution of a</w:t>
      </w:r>
      <w:r w:rsidR="00DC4D01" w:rsidRPr="00362B35">
        <w:rPr>
          <w:rFonts w:ascii="Georgia" w:hAnsi="Georgia"/>
          <w:sz w:val="20"/>
        </w:rPr>
        <w:t>n</w:t>
      </w:r>
      <w:r w:rsidRPr="00362B35">
        <w:rPr>
          <w:rFonts w:ascii="Georgia" w:hAnsi="Georgia"/>
          <w:sz w:val="20"/>
        </w:rPr>
        <w:t xml:space="preserve"> RGB colo</w:t>
      </w:r>
      <w:r w:rsidR="00312A87" w:rsidRPr="00362B35">
        <w:rPr>
          <w:rFonts w:ascii="Georgia" w:hAnsi="Georgia"/>
          <w:sz w:val="20"/>
        </w:rPr>
        <w:t>r TIFF file should be at least 3</w:t>
      </w:r>
      <w:r w:rsidRPr="00362B35">
        <w:rPr>
          <w:rFonts w:ascii="Georgia" w:hAnsi="Georgia"/>
          <w:sz w:val="20"/>
        </w:rPr>
        <w:t xml:space="preserve">00 dpi. </w:t>
      </w:r>
    </w:p>
    <w:p w:rsidR="00570ECB" w:rsidRPr="00362B35" w:rsidRDefault="00570ECB" w:rsidP="005278AA">
      <w:pPr>
        <w:pStyle w:val="JOCNText"/>
        <w:rPr>
          <w:rFonts w:ascii="Georgia" w:hAnsi="Georgia"/>
          <w:sz w:val="20"/>
        </w:rPr>
      </w:pPr>
      <w:r w:rsidRPr="00362B35">
        <w:rPr>
          <w:rFonts w:ascii="Georgia" w:hAnsi="Georgia"/>
          <w:sz w:val="20"/>
        </w:rPr>
        <w:t xml:space="preserve">Your color graphic will be printed in grayscale. If a graphic is to appear online in color, it should be submitted as RGB color. </w:t>
      </w:r>
    </w:p>
    <w:p w:rsidR="00570ECB" w:rsidRPr="00362B35" w:rsidRDefault="00570ECB">
      <w:pPr>
        <w:rPr>
          <w:rFonts w:ascii="Georgia" w:hAnsi="Georgia"/>
          <w:i/>
          <w:color w:val="000000"/>
          <w:sz w:val="22"/>
        </w:rPr>
      </w:pPr>
    </w:p>
    <w:p w:rsidR="00E97402" w:rsidRPr="00362B35" w:rsidRDefault="00E97402">
      <w:pPr>
        <w:rPr>
          <w:rFonts w:ascii="Georgia" w:hAnsi="Georgia"/>
          <w:i/>
          <w:color w:val="000000"/>
          <w:sz w:val="22"/>
        </w:rPr>
      </w:pPr>
      <w:r w:rsidRPr="00362B35">
        <w:rPr>
          <w:rFonts w:ascii="Georgia" w:hAnsi="Georgia"/>
          <w:i/>
          <w:color w:val="000000"/>
          <w:sz w:val="22"/>
        </w:rPr>
        <w:t>Sizing of Graphics</w:t>
      </w:r>
    </w:p>
    <w:p w:rsidR="00E97402" w:rsidRPr="00362B35" w:rsidRDefault="00E97402" w:rsidP="00E74EE8">
      <w:pPr>
        <w:pStyle w:val="JOCNText"/>
        <w:rPr>
          <w:rFonts w:ascii="Georgia" w:hAnsi="Georgia"/>
          <w:sz w:val="20"/>
        </w:rPr>
      </w:pPr>
      <w:r w:rsidRPr="00362B35">
        <w:rPr>
          <w:rFonts w:ascii="Georgia" w:hAnsi="Georgia"/>
          <w:sz w:val="20"/>
        </w:rPr>
        <w:t>Most charts</w:t>
      </w:r>
      <w:r w:rsidR="00026AAD" w:rsidRPr="00362B35">
        <w:rPr>
          <w:rFonts w:ascii="Georgia" w:hAnsi="Georgia"/>
          <w:sz w:val="20"/>
        </w:rPr>
        <w:t>,</w:t>
      </w:r>
      <w:r w:rsidRPr="00362B35">
        <w:rPr>
          <w:rFonts w:ascii="Georgia" w:hAnsi="Georgia"/>
          <w:sz w:val="20"/>
        </w:rPr>
        <w:t xml:space="preserve"> graphs and t</w:t>
      </w:r>
      <w:r w:rsidR="00C46B01" w:rsidRPr="00362B35">
        <w:rPr>
          <w:rFonts w:ascii="Georgia" w:hAnsi="Georgia"/>
          <w:sz w:val="20"/>
        </w:rPr>
        <w:t>ables are one column wide (3 1/4 inches or 19 1/2</w:t>
      </w:r>
      <w:r w:rsidRPr="00362B35">
        <w:rPr>
          <w:rFonts w:ascii="Georgia" w:hAnsi="Georgia"/>
          <w:sz w:val="20"/>
        </w:rPr>
        <w:t xml:space="preserve"> picas) or two-column width (</w:t>
      </w:r>
      <w:r w:rsidR="00C46B01" w:rsidRPr="00362B35">
        <w:rPr>
          <w:rFonts w:ascii="Georgia" w:hAnsi="Georgia"/>
          <w:sz w:val="20"/>
        </w:rPr>
        <w:t>5</w:t>
      </w:r>
      <w:r w:rsidRPr="00362B35">
        <w:rPr>
          <w:rFonts w:ascii="Georgia" w:hAnsi="Georgia"/>
          <w:sz w:val="20"/>
        </w:rPr>
        <w:t xml:space="preserve"> </w:t>
      </w:r>
      <w:r w:rsidR="00C46B01" w:rsidRPr="00362B35">
        <w:rPr>
          <w:rFonts w:ascii="Georgia" w:hAnsi="Georgia"/>
          <w:sz w:val="20"/>
        </w:rPr>
        <w:t>3</w:t>
      </w:r>
      <w:r w:rsidRPr="00362B35">
        <w:rPr>
          <w:rFonts w:ascii="Georgia" w:hAnsi="Georgia"/>
          <w:sz w:val="20"/>
        </w:rPr>
        <w:t>/</w:t>
      </w:r>
      <w:r w:rsidR="00C46B01" w:rsidRPr="00362B35">
        <w:rPr>
          <w:rFonts w:ascii="Georgia" w:hAnsi="Georgia"/>
          <w:sz w:val="20"/>
        </w:rPr>
        <w:t>4 inches or</w:t>
      </w:r>
      <w:r w:rsidRPr="00362B35">
        <w:rPr>
          <w:rFonts w:ascii="Georgia" w:hAnsi="Georgia"/>
          <w:sz w:val="20"/>
        </w:rPr>
        <w:t xml:space="preserve"> </w:t>
      </w:r>
      <w:r w:rsidR="00C46B01" w:rsidRPr="00362B35">
        <w:rPr>
          <w:rFonts w:ascii="Georgia" w:hAnsi="Georgia"/>
          <w:sz w:val="20"/>
        </w:rPr>
        <w:t>35</w:t>
      </w:r>
      <w:r w:rsidRPr="00362B35">
        <w:rPr>
          <w:rFonts w:ascii="Georgia" w:hAnsi="Georgia"/>
          <w:sz w:val="20"/>
        </w:rPr>
        <w:t xml:space="preserve"> picas wide). We recommend that you avoid sizing figures less than one column wide, as extreme enlargements may distort your images and result in poor reproduction. Therefore, it is better if the image is slightly larger, as a minor reduction in size should not have an adverse affect </w:t>
      </w:r>
      <w:r w:rsidR="00AC083B" w:rsidRPr="00362B35">
        <w:rPr>
          <w:rFonts w:ascii="Georgia" w:hAnsi="Georgia"/>
          <w:sz w:val="20"/>
        </w:rPr>
        <w:t xml:space="preserve">on </w:t>
      </w:r>
      <w:r w:rsidRPr="00362B35">
        <w:rPr>
          <w:rFonts w:ascii="Georgia" w:hAnsi="Georgia"/>
          <w:sz w:val="20"/>
        </w:rPr>
        <w:t xml:space="preserve">the quality of the image. </w:t>
      </w:r>
    </w:p>
    <w:p w:rsidR="00E97402" w:rsidRPr="00362B35" w:rsidRDefault="00E97402">
      <w:pPr>
        <w:rPr>
          <w:rFonts w:ascii="Georgia" w:hAnsi="Georgia"/>
          <w:color w:val="000000"/>
          <w:sz w:val="22"/>
        </w:rPr>
      </w:pPr>
    </w:p>
    <w:p w:rsidR="00E97402" w:rsidRPr="00362B35" w:rsidRDefault="00E97402">
      <w:pPr>
        <w:rPr>
          <w:rFonts w:ascii="Georgia" w:hAnsi="Georgia"/>
          <w:i/>
          <w:color w:val="000000"/>
          <w:sz w:val="22"/>
        </w:rPr>
      </w:pPr>
      <w:r w:rsidRPr="00362B35">
        <w:rPr>
          <w:rFonts w:ascii="Georgia" w:hAnsi="Georgia"/>
          <w:i/>
          <w:color w:val="000000"/>
          <w:sz w:val="22"/>
        </w:rPr>
        <w:t>Size of Author Photographs</w:t>
      </w:r>
    </w:p>
    <w:p w:rsidR="00E00C95" w:rsidRPr="00362B35" w:rsidRDefault="00E97402" w:rsidP="005278AA">
      <w:pPr>
        <w:pStyle w:val="JOCNText"/>
        <w:rPr>
          <w:rFonts w:ascii="Georgia" w:hAnsi="Georgia"/>
          <w:sz w:val="20"/>
        </w:rPr>
      </w:pPr>
      <w:r w:rsidRPr="00362B35">
        <w:rPr>
          <w:rFonts w:ascii="Georgia" w:hAnsi="Georgia"/>
          <w:sz w:val="20"/>
        </w:rPr>
        <w:t xml:space="preserve">The final printed size of </w:t>
      </w:r>
      <w:r w:rsidR="00232462" w:rsidRPr="00362B35">
        <w:rPr>
          <w:rFonts w:ascii="Georgia" w:hAnsi="Georgia"/>
          <w:sz w:val="20"/>
        </w:rPr>
        <w:t xml:space="preserve">an author photograph is exactly </w:t>
      </w:r>
      <w:r w:rsidRPr="00362B35">
        <w:rPr>
          <w:rFonts w:ascii="Georgia" w:hAnsi="Georgia"/>
          <w:sz w:val="20"/>
        </w:rPr>
        <w:t>1 inch wide by 1 1/4 inches long (6 picas × 7 1/2 picas). Please ensure that the author photographs you submit are proportioned similarly.</w:t>
      </w:r>
    </w:p>
    <w:p w:rsidR="00E97402" w:rsidRPr="00362B35" w:rsidRDefault="00E97402" w:rsidP="005278AA">
      <w:pPr>
        <w:pStyle w:val="JOCNHeading2"/>
        <w:rPr>
          <w:rFonts w:ascii="Georgia" w:hAnsi="Georgia"/>
          <w:sz w:val="22"/>
        </w:rPr>
      </w:pPr>
      <w:r w:rsidRPr="00362B35">
        <w:rPr>
          <w:rFonts w:ascii="Georgia" w:hAnsi="Georgia"/>
          <w:sz w:val="22"/>
        </w:rPr>
        <w:t>M</w:t>
      </w:r>
      <w:r w:rsidR="005278AA" w:rsidRPr="00362B35">
        <w:rPr>
          <w:rFonts w:ascii="Georgia" w:hAnsi="Georgia"/>
          <w:sz w:val="22"/>
        </w:rPr>
        <w:t>ath</w:t>
      </w:r>
    </w:p>
    <w:p w:rsidR="00E97402" w:rsidRPr="00362B35" w:rsidRDefault="00E97402" w:rsidP="00E74EE8">
      <w:pPr>
        <w:pStyle w:val="JOCNText"/>
        <w:rPr>
          <w:rFonts w:ascii="Georgia" w:hAnsi="Georgia"/>
          <w:sz w:val="20"/>
        </w:rPr>
      </w:pPr>
      <w:r w:rsidRPr="00362B35">
        <w:rPr>
          <w:rFonts w:ascii="Georgia" w:hAnsi="Georgia"/>
          <w:sz w:val="20"/>
        </w:rPr>
        <w:t xml:space="preserve">If you are using </w:t>
      </w:r>
      <w:r w:rsidRPr="00362B35">
        <w:rPr>
          <w:rFonts w:ascii="Georgia" w:hAnsi="Georgia"/>
          <w:i/>
          <w:iCs/>
          <w:sz w:val="20"/>
        </w:rPr>
        <w:t>Word,</w:t>
      </w:r>
      <w:r w:rsidRPr="00362B35">
        <w:rPr>
          <w:rFonts w:ascii="Georgia" w:hAnsi="Georgia"/>
          <w:sz w:val="20"/>
        </w:rPr>
        <w:t xml:space="preserve"> use either the Microsoft Equation Editor or the </w:t>
      </w:r>
      <w:proofErr w:type="spellStart"/>
      <w:r w:rsidRPr="00362B35">
        <w:rPr>
          <w:rFonts w:ascii="Georgia" w:hAnsi="Georgia"/>
          <w:i/>
          <w:iCs/>
          <w:sz w:val="20"/>
        </w:rPr>
        <w:t>MathType</w:t>
      </w:r>
      <w:proofErr w:type="spellEnd"/>
      <w:r w:rsidRPr="00362B35">
        <w:rPr>
          <w:rFonts w:ascii="Georgia" w:hAnsi="Georgia"/>
          <w:sz w:val="20"/>
        </w:rPr>
        <w:t xml:space="preserve"> add-on (http://www.mathtype.com) </w:t>
      </w:r>
      <w:r w:rsidR="00EE0A1E" w:rsidRPr="00362B35">
        <w:rPr>
          <w:rFonts w:ascii="Georgia" w:hAnsi="Georgia"/>
          <w:sz w:val="20"/>
        </w:rPr>
        <w:t xml:space="preserve">to insert </w:t>
      </w:r>
      <w:r w:rsidRPr="00362B35">
        <w:rPr>
          <w:rFonts w:ascii="Georgia" w:hAnsi="Georgia"/>
          <w:sz w:val="20"/>
        </w:rPr>
        <w:t xml:space="preserve">equations in your paper (Insert | Object | Create New | Microsoft Equation </w:t>
      </w:r>
      <w:r w:rsidRPr="00362B35">
        <w:rPr>
          <w:rFonts w:ascii="Georgia" w:hAnsi="Georgia"/>
          <w:i/>
          <w:iCs/>
          <w:sz w:val="20"/>
        </w:rPr>
        <w:t>or</w:t>
      </w:r>
      <w:r w:rsidRPr="00362B35">
        <w:rPr>
          <w:rFonts w:ascii="Georgia" w:hAnsi="Georgia"/>
          <w:sz w:val="20"/>
        </w:rPr>
        <w:t xml:space="preserve"> </w:t>
      </w:r>
      <w:proofErr w:type="spellStart"/>
      <w:r w:rsidRPr="00362B35">
        <w:rPr>
          <w:rFonts w:ascii="Georgia" w:hAnsi="Georgia"/>
          <w:sz w:val="20"/>
        </w:rPr>
        <w:t>MathTy</w:t>
      </w:r>
      <w:r w:rsidR="00E00C95" w:rsidRPr="00362B35">
        <w:rPr>
          <w:rFonts w:ascii="Georgia" w:hAnsi="Georgia"/>
          <w:sz w:val="20"/>
        </w:rPr>
        <w:t>pe</w:t>
      </w:r>
      <w:proofErr w:type="spellEnd"/>
      <w:r w:rsidR="00E00C95" w:rsidRPr="00362B35">
        <w:rPr>
          <w:rFonts w:ascii="Georgia" w:hAnsi="Georgia"/>
          <w:sz w:val="20"/>
        </w:rPr>
        <w:t xml:space="preserve"> Equation). “Float over text” </w:t>
      </w:r>
      <w:r w:rsidRPr="00362B35">
        <w:rPr>
          <w:rFonts w:ascii="Georgia" w:hAnsi="Georgia"/>
          <w:sz w:val="20"/>
        </w:rPr>
        <w:t xml:space="preserve">should </w:t>
      </w:r>
      <w:r w:rsidRPr="00362B35">
        <w:rPr>
          <w:rFonts w:ascii="Georgia" w:hAnsi="Georgia"/>
          <w:i/>
          <w:iCs/>
          <w:sz w:val="20"/>
        </w:rPr>
        <w:t>not</w:t>
      </w:r>
      <w:r w:rsidRPr="00362B35">
        <w:rPr>
          <w:rFonts w:ascii="Georgia" w:hAnsi="Georgia"/>
          <w:sz w:val="20"/>
        </w:rPr>
        <w:t xml:space="preserve"> be selected. </w:t>
      </w:r>
    </w:p>
    <w:p w:rsidR="00EE0A1E" w:rsidRPr="00362B35" w:rsidRDefault="00EE0A1E" w:rsidP="00E74EE8">
      <w:pPr>
        <w:pStyle w:val="JOCNText"/>
        <w:rPr>
          <w:rFonts w:ascii="Georgia" w:hAnsi="Georgia"/>
          <w:sz w:val="20"/>
          <w:szCs w:val="18"/>
        </w:rPr>
      </w:pPr>
      <w:r w:rsidRPr="00362B35">
        <w:rPr>
          <w:rFonts w:ascii="Georgia" w:hAnsi="Georgia"/>
          <w:sz w:val="20"/>
          <w:szCs w:val="18"/>
        </w:rPr>
        <w:t xml:space="preserve">Number equations consecutively with equation numbers in parentheses flush with the right margin, as in Eq. (1). First use the equation editor to create the equation. Then select the “Equation” markup style. Press the tab key and write the equation number in </w:t>
      </w:r>
      <w:r w:rsidRPr="00362B35">
        <w:rPr>
          <w:rFonts w:ascii="Georgia" w:hAnsi="Georgia"/>
          <w:sz w:val="20"/>
          <w:szCs w:val="18"/>
        </w:rPr>
        <w:lastRenderedPageBreak/>
        <w:t xml:space="preserve">parentheses. To make your equations more compact, you may use the solidus </w:t>
      </w:r>
      <w:proofErr w:type="gramStart"/>
      <w:r w:rsidRPr="00362B35">
        <w:rPr>
          <w:rFonts w:ascii="Georgia" w:hAnsi="Georgia"/>
          <w:sz w:val="20"/>
          <w:szCs w:val="18"/>
        </w:rPr>
        <w:t>( /</w:t>
      </w:r>
      <w:proofErr w:type="gramEnd"/>
      <w:r w:rsidRPr="00362B35">
        <w:rPr>
          <w:rFonts w:ascii="Georgia" w:hAnsi="Georgia"/>
          <w:sz w:val="20"/>
          <w:szCs w:val="18"/>
        </w:rPr>
        <w:t xml:space="preserve"> ), the exp function, or appropriate exponents. Use parentheses to avoid ambiguities in denominators. Punctuate equations when they are part of a sentence, as in</w:t>
      </w:r>
    </w:p>
    <w:p w:rsidR="00EE0A1E" w:rsidRPr="00362B35" w:rsidRDefault="00EE0A1E" w:rsidP="00E74EE8">
      <w:pPr>
        <w:pStyle w:val="JOCNText"/>
        <w:rPr>
          <w:rFonts w:ascii="Georgia" w:hAnsi="Georgia"/>
          <w:sz w:val="20"/>
          <w:szCs w:val="18"/>
        </w:rPr>
      </w:pPr>
    </w:p>
    <w:p w:rsidR="00EE0A1E" w:rsidRPr="00362B35" w:rsidRDefault="00EE0A1E" w:rsidP="00EE0A1E">
      <w:pPr>
        <w:pStyle w:val="Equation"/>
        <w:rPr>
          <w:rFonts w:ascii="Georgia" w:hAnsi="Georgia"/>
          <w:szCs w:val="18"/>
        </w:rPr>
      </w:pPr>
      <w:r w:rsidRPr="00362B35">
        <w:rPr>
          <w:rFonts w:ascii="Georgia" w:hAnsi="Georgia"/>
          <w:position w:val="-50"/>
          <w:szCs w:val="18"/>
        </w:rPr>
        <w:object w:dxaOrig="5040"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2pt;height:46pt" o:ole="" fillcolor="window">
            <v:imagedata r:id="rId13" o:title=""/>
          </v:shape>
          <o:OLEObject Type="Embed" ProgID="Unknown" ShapeID="_x0000_i1025" DrawAspect="Content" ObjectID="_1565672634" r:id="rId14"/>
        </w:object>
      </w:r>
      <w:r w:rsidRPr="00362B35">
        <w:rPr>
          <w:rFonts w:ascii="Georgia" w:hAnsi="Georgia"/>
          <w:szCs w:val="18"/>
        </w:rPr>
        <w:tab/>
        <w:t>(1)</w:t>
      </w:r>
    </w:p>
    <w:p w:rsidR="00EE0A1E" w:rsidRPr="00362B35" w:rsidRDefault="00EE0A1E" w:rsidP="00EE0A1E">
      <w:pPr>
        <w:rPr>
          <w:rFonts w:ascii="Georgia" w:hAnsi="Georgia"/>
          <w:szCs w:val="18"/>
        </w:rPr>
      </w:pPr>
    </w:p>
    <w:p w:rsidR="00EE0A1E" w:rsidRPr="00362B35" w:rsidRDefault="00EE0A1E" w:rsidP="00E74EE8">
      <w:pPr>
        <w:pStyle w:val="JOCNText"/>
        <w:rPr>
          <w:rFonts w:ascii="Georgia" w:hAnsi="Georgia"/>
          <w:sz w:val="20"/>
        </w:rPr>
      </w:pPr>
      <w:r w:rsidRPr="00362B35">
        <w:rPr>
          <w:rFonts w:ascii="Georgia" w:hAnsi="Georgia"/>
          <w:sz w:val="20"/>
        </w:rPr>
        <w:t>Be sure that the symbols in your equation have been defined before the equation appears or immediately following. Italicize symbols (</w:t>
      </w:r>
      <w:r w:rsidRPr="00362B35">
        <w:rPr>
          <w:rFonts w:ascii="Georgia" w:hAnsi="Georgia"/>
          <w:i/>
          <w:iCs/>
          <w:sz w:val="20"/>
        </w:rPr>
        <w:t>T</w:t>
      </w:r>
      <w:r w:rsidRPr="00362B35">
        <w:rPr>
          <w:rFonts w:ascii="Georgia" w:hAnsi="Georgia"/>
          <w:sz w:val="20"/>
        </w:rPr>
        <w:t xml:space="preserve"> might refer to temperature, but T is the unit tesla). Refer to “Eq. (1),” except at the beginning of a sentence: “Equation (1) is ....”</w:t>
      </w:r>
    </w:p>
    <w:p w:rsidR="00EE0A1E" w:rsidRPr="00362B35" w:rsidRDefault="00EE0A1E" w:rsidP="00E74EE8">
      <w:pPr>
        <w:pStyle w:val="JOCNHeading2"/>
        <w:rPr>
          <w:rFonts w:ascii="Georgia" w:hAnsi="Georgia"/>
          <w:sz w:val="22"/>
        </w:rPr>
      </w:pPr>
      <w:r w:rsidRPr="00362B35">
        <w:rPr>
          <w:rFonts w:ascii="Georgia" w:hAnsi="Georgia"/>
          <w:sz w:val="22"/>
        </w:rPr>
        <w:t>References</w:t>
      </w:r>
    </w:p>
    <w:p w:rsidR="00EE0A1E" w:rsidRPr="00362B35" w:rsidRDefault="00EE0A1E" w:rsidP="00E74EE8">
      <w:pPr>
        <w:pStyle w:val="JOCNText"/>
        <w:rPr>
          <w:rFonts w:ascii="Georgia" w:hAnsi="Georgia"/>
          <w:sz w:val="20"/>
        </w:rPr>
      </w:pPr>
      <w:proofErr w:type="gramStart"/>
      <w:r w:rsidRPr="00362B35">
        <w:rPr>
          <w:rFonts w:ascii="Georgia" w:hAnsi="Georgia"/>
          <w:sz w:val="20"/>
        </w:rPr>
        <w:t>Number citations consecutively in square brackets [1].</w:t>
      </w:r>
      <w:proofErr w:type="gramEnd"/>
      <w:r w:rsidRPr="00362B35">
        <w:rPr>
          <w:rFonts w:ascii="Georgia" w:hAnsi="Georgia"/>
          <w:sz w:val="20"/>
        </w:rPr>
        <w:t xml:space="preserve"> The sentence punctuation follows the bracke</w:t>
      </w:r>
      <w:r w:rsidR="00877258" w:rsidRPr="00362B35">
        <w:rPr>
          <w:rFonts w:ascii="Georgia" w:hAnsi="Georgia"/>
          <w:sz w:val="20"/>
        </w:rPr>
        <w:t>ts [2]. Multiple references [2</w:t>
      </w:r>
      <w:proofErr w:type="gramStart"/>
      <w:r w:rsidR="00877258" w:rsidRPr="00362B35">
        <w:rPr>
          <w:rFonts w:ascii="Georgia" w:hAnsi="Georgia"/>
          <w:sz w:val="20"/>
        </w:rPr>
        <w:t>,</w:t>
      </w:r>
      <w:r w:rsidRPr="00362B35">
        <w:rPr>
          <w:rFonts w:ascii="Georgia" w:hAnsi="Georgia"/>
          <w:sz w:val="20"/>
        </w:rPr>
        <w:t>3</w:t>
      </w:r>
      <w:proofErr w:type="gramEnd"/>
      <w:r w:rsidRPr="00362B35">
        <w:rPr>
          <w:rFonts w:ascii="Georgia" w:hAnsi="Georgia"/>
          <w:sz w:val="20"/>
        </w:rPr>
        <w:t xml:space="preserve">] are numbered within one set of brackets. A consecutive series of references [1–3] is numbered within one set of brackets with an en dash between the first and last reference number. When citing a section in a book, please give the relevant page numbers [2]. In sentences, refer simply to the reference number, as in [3]. Do not use “Ref. [3]” or “reference [3]” except at the beginning of a sentence: “Reference [3] shows ....” Please do not use automatic endnotes in </w:t>
      </w:r>
      <w:r w:rsidRPr="00362B35">
        <w:rPr>
          <w:rFonts w:ascii="Georgia" w:hAnsi="Georgia"/>
          <w:i/>
          <w:iCs/>
          <w:sz w:val="20"/>
        </w:rPr>
        <w:t>Word</w:t>
      </w:r>
      <w:r w:rsidRPr="00362B35">
        <w:rPr>
          <w:rFonts w:ascii="Georgia" w:hAnsi="Georgia"/>
          <w:sz w:val="20"/>
        </w:rPr>
        <w:t>, rather, type the reference list at the end of the paper using the “References” style.</w:t>
      </w:r>
    </w:p>
    <w:p w:rsidR="00EE0A1E" w:rsidRPr="00362B35" w:rsidRDefault="00EE0A1E" w:rsidP="00E74EE8">
      <w:pPr>
        <w:pStyle w:val="JOCNText"/>
        <w:rPr>
          <w:rFonts w:ascii="Georgia" w:hAnsi="Georgia"/>
          <w:sz w:val="20"/>
        </w:rPr>
      </w:pPr>
      <w:r w:rsidRPr="00362B35">
        <w:rPr>
          <w:rFonts w:ascii="Georgia" w:hAnsi="Georgia"/>
          <w:sz w:val="20"/>
        </w:rPr>
        <w:t>Number footnotes separately in superscripts (Insert | Footnote).</w:t>
      </w:r>
      <w:r w:rsidRPr="00362B35">
        <w:rPr>
          <w:rStyle w:val="a5"/>
          <w:rFonts w:ascii="Georgia" w:hAnsi="Georgia"/>
          <w:sz w:val="20"/>
          <w:szCs w:val="18"/>
        </w:rPr>
        <w:footnoteReference w:id="2"/>
      </w:r>
      <w:r w:rsidRPr="00362B35">
        <w:rPr>
          <w:rFonts w:ascii="Georgia" w:hAnsi="Georgia"/>
          <w:sz w:val="20"/>
        </w:rPr>
        <w:t xml:space="preserve"> Place the actual footnote at the bottom of the column in which it is cited; do not put footnotes in the reference list (endnotes). Use letters for table footnotes (see Table I). </w:t>
      </w:r>
    </w:p>
    <w:p w:rsidR="00EE0A1E" w:rsidRPr="00362B35" w:rsidRDefault="00EE0A1E" w:rsidP="00E74EE8">
      <w:pPr>
        <w:pStyle w:val="JOCNText"/>
        <w:rPr>
          <w:rFonts w:ascii="Georgia" w:hAnsi="Georgia"/>
          <w:sz w:val="20"/>
        </w:rPr>
      </w:pPr>
      <w:r w:rsidRPr="00362B35">
        <w:rPr>
          <w:rFonts w:ascii="Georgia" w:hAnsi="Georgia"/>
          <w:sz w:val="20"/>
        </w:rPr>
        <w:t>Please note that the references at the end of this document are in the preferred referencing style. Give all authors’ names; do not use “</w:t>
      </w:r>
      <w:r w:rsidRPr="00362B35">
        <w:rPr>
          <w:rFonts w:ascii="Georgia" w:hAnsi="Georgia"/>
          <w:i/>
          <w:iCs/>
          <w:sz w:val="20"/>
        </w:rPr>
        <w:t>et al</w:t>
      </w:r>
      <w:r w:rsidRPr="00362B35">
        <w:rPr>
          <w:rFonts w:ascii="Georgia" w:hAnsi="Georgia"/>
          <w:sz w:val="20"/>
        </w:rPr>
        <w:t>.” Use a space after authors’ initials. Papers that have not been published should be cited as “unpublished” [4]. Papers that have been accepted for publication, but not yet specified for an issue should be cited as “to be published” [5]. Papers that have been submitted for publication should be cited as “submitted for publication” [6]. Please give affiliations and addresses for private communications [7].</w:t>
      </w:r>
    </w:p>
    <w:p w:rsidR="00EE0A1E" w:rsidRPr="00362B35" w:rsidRDefault="00EE0A1E" w:rsidP="00EE0A1E">
      <w:pPr>
        <w:pStyle w:val="Text"/>
        <w:ind w:firstLine="144"/>
        <w:rPr>
          <w:rFonts w:ascii="Georgia" w:hAnsi="Georgia"/>
          <w:szCs w:val="18"/>
        </w:rPr>
      </w:pPr>
      <w:r w:rsidRPr="00362B35">
        <w:rPr>
          <w:rFonts w:ascii="Georgia" w:hAnsi="Georgia"/>
          <w:szCs w:val="18"/>
        </w:rPr>
        <w:t>Capitalize only the first word in a paper title, except for proper nouns and element symbols. For papers published in translation journals, please give the English citation first, followed by the original foreign-language citation [8].</w:t>
      </w:r>
    </w:p>
    <w:p w:rsidR="00EE0A1E" w:rsidRPr="00362B35" w:rsidRDefault="00EE0A1E" w:rsidP="00E74EE8">
      <w:pPr>
        <w:pStyle w:val="JOCNHeading2"/>
        <w:rPr>
          <w:rFonts w:ascii="Georgia" w:hAnsi="Georgia"/>
          <w:sz w:val="22"/>
        </w:rPr>
      </w:pPr>
      <w:r w:rsidRPr="00362B35">
        <w:rPr>
          <w:rFonts w:ascii="Georgia" w:hAnsi="Georgia"/>
          <w:sz w:val="22"/>
        </w:rPr>
        <w:t>Abbreviations and Acronyms</w:t>
      </w:r>
    </w:p>
    <w:p w:rsidR="0019363E" w:rsidRPr="00362B35" w:rsidRDefault="00EE0A1E" w:rsidP="00E74EE8">
      <w:pPr>
        <w:pStyle w:val="JOCNText"/>
        <w:rPr>
          <w:rFonts w:ascii="Georgia" w:hAnsi="Georgia"/>
          <w:sz w:val="20"/>
        </w:rPr>
      </w:pPr>
      <w:r w:rsidRPr="00362B35">
        <w:rPr>
          <w:rFonts w:ascii="Georgia" w:hAnsi="Georgia"/>
          <w:sz w:val="20"/>
        </w:rPr>
        <w:t xml:space="preserve">Define abbreviations and acronyms the first time they are used in the text, even after they have already been </w:t>
      </w:r>
      <w:r w:rsidRPr="00362B35">
        <w:rPr>
          <w:rFonts w:ascii="Georgia" w:hAnsi="Georgia"/>
          <w:sz w:val="20"/>
        </w:rPr>
        <w:lastRenderedPageBreak/>
        <w:t>defined in the abstract. Abbreviations such as IEEE, SI, ac, and dc do not have to be defined. Abbreviations that incorporate periods should not have spaces: write “C.N.R.S.,” not “C. N. R. S.” Do not use abbreviations in the title unless they ar</w:t>
      </w:r>
      <w:r w:rsidR="00D53ED1" w:rsidRPr="00362B35">
        <w:rPr>
          <w:rFonts w:ascii="Georgia" w:hAnsi="Georgia"/>
          <w:sz w:val="20"/>
        </w:rPr>
        <w:t>e unavoidable</w:t>
      </w:r>
      <w:r w:rsidRPr="00362B35">
        <w:rPr>
          <w:rFonts w:ascii="Georgia" w:hAnsi="Georgia"/>
          <w:sz w:val="20"/>
        </w:rPr>
        <w:t>.</w:t>
      </w:r>
    </w:p>
    <w:p w:rsidR="00E97402" w:rsidRPr="00362B35" w:rsidRDefault="00E97402" w:rsidP="005278AA">
      <w:pPr>
        <w:pStyle w:val="JOCNHeading2"/>
        <w:rPr>
          <w:rFonts w:ascii="Georgia" w:hAnsi="Georgia"/>
          <w:sz w:val="22"/>
        </w:rPr>
      </w:pPr>
      <w:r w:rsidRPr="00362B35">
        <w:rPr>
          <w:rFonts w:ascii="Georgia" w:hAnsi="Georgia"/>
          <w:sz w:val="22"/>
        </w:rPr>
        <w:t>Units</w:t>
      </w:r>
    </w:p>
    <w:p w:rsidR="00E97402" w:rsidRPr="00362B35" w:rsidRDefault="00E97402" w:rsidP="00E74EE8">
      <w:pPr>
        <w:pStyle w:val="JOCNText"/>
        <w:rPr>
          <w:rFonts w:ascii="Georgia" w:hAnsi="Georgia"/>
          <w:sz w:val="20"/>
        </w:rPr>
      </w:pPr>
      <w:r w:rsidRPr="00362B35">
        <w:rPr>
          <w:rFonts w:ascii="Georgia" w:hAnsi="Georgia"/>
          <w:sz w:val="20"/>
        </w:rPr>
        <w:t>Use either SI (MKS) or CGS as primary units. (SI units are strongly encouraged.) English units may be used as secondary units (in parentheses). For example, write “15 Gb/cm</w:t>
      </w:r>
      <w:r w:rsidRPr="00362B35">
        <w:rPr>
          <w:rFonts w:ascii="Georgia" w:hAnsi="Georgia"/>
          <w:sz w:val="20"/>
          <w:vertAlign w:val="superscript"/>
        </w:rPr>
        <w:t>2</w:t>
      </w:r>
      <w:r w:rsidRPr="00362B35">
        <w:rPr>
          <w:rFonts w:ascii="Georgia" w:hAnsi="Georgia"/>
          <w:sz w:val="20"/>
        </w:rPr>
        <w:t xml:space="preserve"> (100 Gb/in</w:t>
      </w:r>
      <w:r w:rsidRPr="00362B35">
        <w:rPr>
          <w:rFonts w:ascii="Georgia" w:hAnsi="Georgia"/>
          <w:sz w:val="20"/>
          <w:vertAlign w:val="superscript"/>
        </w:rPr>
        <w:t>2</w:t>
      </w:r>
      <w:r w:rsidRPr="00362B35">
        <w:rPr>
          <w:rFonts w:ascii="Georgia" w:hAnsi="Georgia"/>
          <w:sz w:val="20"/>
        </w:rPr>
        <w:t>).” An exception is when English units are used as identifiers in trade, such as “3½-in disk drive.” Avoid combining SI and CGS units, such as current in amperes and magnetic field in oersteds. This often leads to confusion because equations do not balance dimensionally. If you must use mixed units, clearly state the units for each quantity in an equation.</w:t>
      </w:r>
    </w:p>
    <w:p w:rsidR="00E97402" w:rsidRPr="00362B35" w:rsidRDefault="00E97402" w:rsidP="005278AA">
      <w:pPr>
        <w:pStyle w:val="JOCNHeading1"/>
        <w:rPr>
          <w:rFonts w:ascii="Georgia" w:hAnsi="Georgia"/>
          <w:b/>
          <w:sz w:val="22"/>
          <w:szCs w:val="22"/>
        </w:rPr>
      </w:pPr>
      <w:r w:rsidRPr="00362B35">
        <w:rPr>
          <w:rFonts w:ascii="Georgia" w:hAnsi="Georgia"/>
          <w:b/>
          <w:sz w:val="22"/>
          <w:szCs w:val="22"/>
        </w:rPr>
        <w:t>Helpful Hints</w:t>
      </w:r>
    </w:p>
    <w:p w:rsidR="00E97402" w:rsidRPr="00362B35" w:rsidRDefault="00E97402" w:rsidP="00E74EE8">
      <w:pPr>
        <w:pStyle w:val="JOCNHeading2"/>
        <w:rPr>
          <w:rFonts w:ascii="Georgia" w:hAnsi="Georgia"/>
          <w:sz w:val="22"/>
        </w:rPr>
      </w:pPr>
      <w:r w:rsidRPr="00362B35">
        <w:rPr>
          <w:rFonts w:ascii="Georgia" w:hAnsi="Georgia"/>
          <w:sz w:val="22"/>
        </w:rPr>
        <w:t xml:space="preserve">Other </w:t>
      </w:r>
      <w:r w:rsidR="001D1FF9" w:rsidRPr="00362B35">
        <w:rPr>
          <w:rFonts w:ascii="Georgia" w:hAnsi="Georgia"/>
          <w:sz w:val="22"/>
        </w:rPr>
        <w:t xml:space="preserve">Formatting </w:t>
      </w:r>
      <w:r w:rsidRPr="00362B35">
        <w:rPr>
          <w:rFonts w:ascii="Georgia" w:hAnsi="Georgia"/>
          <w:sz w:val="22"/>
        </w:rPr>
        <w:t>Recommendations</w:t>
      </w:r>
    </w:p>
    <w:p w:rsidR="00E97402" w:rsidRPr="00362B35" w:rsidRDefault="00E97402" w:rsidP="00E74EE8">
      <w:pPr>
        <w:pStyle w:val="JOCNText"/>
        <w:rPr>
          <w:rFonts w:ascii="Georgia" w:hAnsi="Georgia"/>
          <w:sz w:val="20"/>
        </w:rPr>
      </w:pPr>
      <w:r w:rsidRPr="00362B35">
        <w:rPr>
          <w:rFonts w:ascii="Georgia" w:hAnsi="Georgia"/>
          <w:sz w:val="20"/>
        </w:rPr>
        <w:t xml:space="preserve">Use one space after periods and colons. Hyphenate complex modifiers: “zero-field-cooled magnetization.” Avoid dangling participles, such as, “Using </w:t>
      </w:r>
      <w:r w:rsidR="00F157E5" w:rsidRPr="00362B35">
        <w:rPr>
          <w:rFonts w:ascii="Georgia" w:hAnsi="Georgia"/>
          <w:sz w:val="20"/>
        </w:rPr>
        <w:t xml:space="preserve">Eq. </w:t>
      </w:r>
      <w:r w:rsidRPr="00362B35">
        <w:rPr>
          <w:rFonts w:ascii="Georgia" w:hAnsi="Georgia"/>
          <w:sz w:val="20"/>
        </w:rPr>
        <w:t xml:space="preserve">(1), the potential was calculated.” [It is not clear who or what used </w:t>
      </w:r>
      <w:r w:rsidR="00F157E5" w:rsidRPr="00362B35">
        <w:rPr>
          <w:rFonts w:ascii="Georgia" w:hAnsi="Georgia"/>
          <w:sz w:val="20"/>
        </w:rPr>
        <w:t xml:space="preserve">Eq. </w:t>
      </w:r>
      <w:r w:rsidRPr="00362B35">
        <w:rPr>
          <w:rFonts w:ascii="Georgia" w:hAnsi="Georgia"/>
          <w:sz w:val="20"/>
        </w:rPr>
        <w:t xml:space="preserve">(1).] Write instead, “The potential was calculated by using </w:t>
      </w:r>
      <w:r w:rsidR="00F157E5" w:rsidRPr="00362B35">
        <w:rPr>
          <w:rFonts w:ascii="Georgia" w:hAnsi="Georgia"/>
          <w:sz w:val="20"/>
        </w:rPr>
        <w:t xml:space="preserve">Eq. </w:t>
      </w:r>
      <w:r w:rsidRPr="00362B35">
        <w:rPr>
          <w:rFonts w:ascii="Georgia" w:hAnsi="Georgia"/>
          <w:sz w:val="20"/>
        </w:rPr>
        <w:t xml:space="preserve">(1),” or “Using </w:t>
      </w:r>
      <w:r w:rsidR="00F157E5" w:rsidRPr="00362B35">
        <w:rPr>
          <w:rFonts w:ascii="Georgia" w:hAnsi="Georgia"/>
          <w:sz w:val="20"/>
        </w:rPr>
        <w:t xml:space="preserve">Eq. </w:t>
      </w:r>
      <w:r w:rsidRPr="00362B35">
        <w:rPr>
          <w:rFonts w:ascii="Georgia" w:hAnsi="Georgia"/>
          <w:sz w:val="20"/>
        </w:rPr>
        <w:t>(1), we calculated the potential.”</w:t>
      </w:r>
    </w:p>
    <w:p w:rsidR="00E97402" w:rsidRPr="00362B35" w:rsidRDefault="00E97402" w:rsidP="00E74EE8">
      <w:pPr>
        <w:pStyle w:val="JOCNText"/>
        <w:rPr>
          <w:rFonts w:ascii="Georgia" w:hAnsi="Georgia"/>
          <w:sz w:val="20"/>
        </w:rPr>
      </w:pPr>
      <w:r w:rsidRPr="00362B35">
        <w:rPr>
          <w:rFonts w:ascii="Georgia" w:hAnsi="Georgia"/>
          <w:sz w:val="20"/>
        </w:rPr>
        <w:t>Use a zero before decimal points: “0.25,” not “.25.” Use “cm</w:t>
      </w:r>
      <w:r w:rsidRPr="00362B35">
        <w:rPr>
          <w:rFonts w:ascii="Georgia" w:hAnsi="Georgia"/>
          <w:sz w:val="20"/>
          <w:vertAlign w:val="superscript"/>
        </w:rPr>
        <w:t>3</w:t>
      </w:r>
      <w:r w:rsidRPr="00362B35">
        <w:rPr>
          <w:rFonts w:ascii="Georgia" w:hAnsi="Georgia"/>
          <w:sz w:val="20"/>
        </w:rPr>
        <w:t xml:space="preserve">,” not “cc.” Indicate sample dimensions as “0.1 cm </w:t>
      </w:r>
      <w:r w:rsidRPr="00362B35">
        <w:rPr>
          <w:rFonts w:ascii="Georgia" w:hAnsi="Georgia"/>
          <w:sz w:val="20"/>
        </w:rPr>
        <w:sym w:font="Symbol" w:char="F0B4"/>
      </w:r>
      <w:r w:rsidRPr="00362B35">
        <w:rPr>
          <w:rFonts w:ascii="Georgia" w:hAnsi="Georgia"/>
          <w:sz w:val="20"/>
        </w:rPr>
        <w:t xml:space="preserve"> 0.2 cm,” not “0.1 </w:t>
      </w:r>
      <w:r w:rsidRPr="00362B35">
        <w:rPr>
          <w:rFonts w:ascii="Georgia" w:hAnsi="Georgia"/>
          <w:sz w:val="20"/>
        </w:rPr>
        <w:sym w:font="Symbol" w:char="F0B4"/>
      </w:r>
      <w:r w:rsidRPr="00362B35">
        <w:rPr>
          <w:rFonts w:ascii="Georgia" w:hAnsi="Georgia"/>
          <w:sz w:val="20"/>
        </w:rPr>
        <w:t xml:space="preserve"> 0.2 cm</w:t>
      </w:r>
      <w:r w:rsidRPr="00362B35">
        <w:rPr>
          <w:rFonts w:ascii="Georgia" w:hAnsi="Georgia"/>
          <w:sz w:val="20"/>
          <w:vertAlign w:val="superscript"/>
        </w:rPr>
        <w:t>2</w:t>
      </w:r>
      <w:r w:rsidRPr="00362B35">
        <w:rPr>
          <w:rFonts w:ascii="Georgia" w:hAnsi="Georgia"/>
          <w:sz w:val="20"/>
        </w:rPr>
        <w:t>.” The abbreviation for “seconds” is “s,” not “sec.” Do not mix complete spellings and abbreviations of units: use “</w:t>
      </w:r>
      <w:proofErr w:type="spellStart"/>
      <w:r w:rsidRPr="00362B35">
        <w:rPr>
          <w:rFonts w:ascii="Georgia" w:hAnsi="Georgia"/>
          <w:sz w:val="20"/>
        </w:rPr>
        <w:t>Wb</w:t>
      </w:r>
      <w:proofErr w:type="spellEnd"/>
      <w:r w:rsidRPr="00362B35">
        <w:rPr>
          <w:rFonts w:ascii="Georgia" w:hAnsi="Georgia"/>
          <w:sz w:val="20"/>
        </w:rPr>
        <w:t>/m</w:t>
      </w:r>
      <w:r w:rsidRPr="00362B35">
        <w:rPr>
          <w:rFonts w:ascii="Georgia" w:hAnsi="Georgia"/>
          <w:sz w:val="20"/>
          <w:vertAlign w:val="superscript"/>
        </w:rPr>
        <w:t>2</w:t>
      </w:r>
      <w:r w:rsidRPr="00362B35">
        <w:rPr>
          <w:rFonts w:ascii="Georgia" w:hAnsi="Georgia"/>
          <w:sz w:val="20"/>
        </w:rPr>
        <w:t>” or “</w:t>
      </w:r>
      <w:proofErr w:type="spellStart"/>
      <w:r w:rsidRPr="00362B35">
        <w:rPr>
          <w:rFonts w:ascii="Georgia" w:hAnsi="Georgia"/>
          <w:sz w:val="20"/>
        </w:rPr>
        <w:t>webers</w:t>
      </w:r>
      <w:proofErr w:type="spellEnd"/>
      <w:r w:rsidRPr="00362B35">
        <w:rPr>
          <w:rFonts w:ascii="Georgia" w:hAnsi="Georgia"/>
          <w:sz w:val="20"/>
        </w:rPr>
        <w:t xml:space="preserve"> per square meter,” not “</w:t>
      </w:r>
      <w:proofErr w:type="spellStart"/>
      <w:r w:rsidRPr="00362B35">
        <w:rPr>
          <w:rFonts w:ascii="Georgia" w:hAnsi="Georgia"/>
          <w:sz w:val="20"/>
        </w:rPr>
        <w:t>webers</w:t>
      </w:r>
      <w:proofErr w:type="spellEnd"/>
      <w:r w:rsidRPr="00362B35">
        <w:rPr>
          <w:rFonts w:ascii="Georgia" w:hAnsi="Georgia"/>
          <w:sz w:val="20"/>
        </w:rPr>
        <w:t>/m</w:t>
      </w:r>
      <w:r w:rsidRPr="00362B35">
        <w:rPr>
          <w:rFonts w:ascii="Georgia" w:hAnsi="Georgia"/>
          <w:sz w:val="20"/>
          <w:vertAlign w:val="superscript"/>
        </w:rPr>
        <w:t>2</w:t>
      </w:r>
      <w:r w:rsidRPr="00362B35">
        <w:rPr>
          <w:rFonts w:ascii="Georgia" w:hAnsi="Georgia"/>
          <w:sz w:val="20"/>
        </w:rPr>
        <w:t xml:space="preserve">.” </w:t>
      </w:r>
      <w:proofErr w:type="gramStart"/>
      <w:r w:rsidRPr="00362B35">
        <w:rPr>
          <w:rFonts w:ascii="Georgia" w:hAnsi="Georgia"/>
          <w:sz w:val="20"/>
        </w:rPr>
        <w:t>When expressing a range of values, write “7 to 9” or “7</w:t>
      </w:r>
      <w:r w:rsidR="00F157E5" w:rsidRPr="00362B35">
        <w:rPr>
          <w:rFonts w:ascii="Georgia" w:hAnsi="Georgia"/>
          <w:sz w:val="20"/>
        </w:rPr>
        <w:t>–</w:t>
      </w:r>
      <w:r w:rsidRPr="00362B35">
        <w:rPr>
          <w:rFonts w:ascii="Georgia" w:hAnsi="Georgia"/>
          <w:sz w:val="20"/>
        </w:rPr>
        <w:t>9,” not “7~9.”</w:t>
      </w:r>
      <w:proofErr w:type="gramEnd"/>
    </w:p>
    <w:p w:rsidR="00E97402" w:rsidRPr="00362B35" w:rsidRDefault="00E97402" w:rsidP="00E74EE8">
      <w:pPr>
        <w:pStyle w:val="JOCNText"/>
        <w:rPr>
          <w:rFonts w:ascii="Georgia" w:hAnsi="Georgia"/>
          <w:sz w:val="20"/>
          <w:szCs w:val="18"/>
        </w:rPr>
      </w:pPr>
      <w:r w:rsidRPr="00362B35">
        <w:rPr>
          <w:rFonts w:ascii="Georgia" w:hAnsi="Georgia"/>
          <w:sz w:val="20"/>
          <w:szCs w:val="18"/>
        </w:rPr>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rsidR="00E97402" w:rsidRPr="00362B35" w:rsidRDefault="00E97402" w:rsidP="00E74EE8">
      <w:pPr>
        <w:pStyle w:val="JOCNText"/>
        <w:rPr>
          <w:rFonts w:ascii="Georgia" w:hAnsi="Georgia"/>
          <w:sz w:val="20"/>
          <w:szCs w:val="18"/>
        </w:rPr>
      </w:pPr>
      <w:r w:rsidRPr="00362B35">
        <w:rPr>
          <w:rFonts w:ascii="Georgia" w:hAnsi="Georgia"/>
          <w:sz w:val="20"/>
          <w:szCs w:val="18"/>
        </w:rPr>
        <w:t>If you wish, you may write in the first person singular or plural and use the active voice (“I observed that ...” or “We observed that ...” instead of “It was observed that ...”). Remember to check spelling. If your native language is not English, please get a native English-speaking colleague to carefully proofread y</w:t>
      </w:r>
      <w:r w:rsidR="002434A1" w:rsidRPr="00362B35">
        <w:rPr>
          <w:rFonts w:ascii="Georgia" w:hAnsi="Georgia"/>
          <w:sz w:val="20"/>
          <w:szCs w:val="18"/>
        </w:rPr>
        <w:t>our paper.</w:t>
      </w:r>
    </w:p>
    <w:p w:rsidR="00E97402" w:rsidRPr="00362B35" w:rsidRDefault="00E97402" w:rsidP="005278AA">
      <w:pPr>
        <w:pStyle w:val="JOCNHeading2"/>
        <w:rPr>
          <w:rFonts w:ascii="Georgia" w:hAnsi="Georgia"/>
          <w:sz w:val="22"/>
        </w:rPr>
      </w:pPr>
      <w:r w:rsidRPr="00362B35">
        <w:rPr>
          <w:rFonts w:ascii="Georgia" w:hAnsi="Georgia"/>
          <w:sz w:val="22"/>
        </w:rPr>
        <w:t xml:space="preserve">Some Common </w:t>
      </w:r>
      <w:r w:rsidR="001D1FF9" w:rsidRPr="00362B35">
        <w:rPr>
          <w:rFonts w:ascii="Georgia" w:hAnsi="Georgia"/>
          <w:sz w:val="22"/>
        </w:rPr>
        <w:t xml:space="preserve">Grammatical </w:t>
      </w:r>
      <w:r w:rsidRPr="00362B35">
        <w:rPr>
          <w:rFonts w:ascii="Georgia" w:hAnsi="Georgia"/>
          <w:sz w:val="22"/>
        </w:rPr>
        <w:t>Mistakes</w:t>
      </w:r>
    </w:p>
    <w:p w:rsidR="005235F6" w:rsidRPr="00362B35" w:rsidRDefault="00E97402" w:rsidP="00E74EE8">
      <w:pPr>
        <w:pStyle w:val="JOCNText"/>
        <w:rPr>
          <w:rFonts w:ascii="Georgia" w:hAnsi="Georgia"/>
          <w:sz w:val="20"/>
        </w:rPr>
      </w:pPr>
      <w:r w:rsidRPr="00362B35">
        <w:rPr>
          <w:rFonts w:ascii="Georgia" w:hAnsi="Georgia"/>
          <w:sz w:val="20"/>
        </w:rPr>
        <w:t xml:space="preserve">The word “data” is plural, not singular. Use the word “micrometer” instead of “micron.” A graph within a graph is an “inset,” not an “insert.” The word “alternatively” is preferred to the word “alternately” (unless you really mean something that alternates). Use the word “whereas” instead of “while” (unless you are </w:t>
      </w:r>
      <w:r w:rsidRPr="00362B35">
        <w:rPr>
          <w:rFonts w:ascii="Georgia" w:hAnsi="Georgia"/>
          <w:sz w:val="20"/>
        </w:rPr>
        <w:lastRenderedPageBreak/>
        <w:t xml:space="preserve">referring to simultaneous events). Do not use the word “essentially” to mean “approximately” or “effectively.” Do not use the word “issue” as a euphemism for “problem.” </w:t>
      </w:r>
    </w:p>
    <w:p w:rsidR="00E97402" w:rsidRPr="00362B35" w:rsidRDefault="00E97402" w:rsidP="00E74EE8">
      <w:pPr>
        <w:pStyle w:val="JOCNText"/>
        <w:rPr>
          <w:rFonts w:ascii="Georgia" w:hAnsi="Georgia"/>
          <w:sz w:val="20"/>
        </w:rPr>
      </w:pPr>
      <w:r w:rsidRPr="00362B35">
        <w:rPr>
          <w:rFonts w:ascii="Georgia" w:hAnsi="Georgia"/>
          <w:sz w:val="20"/>
        </w:rPr>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rsidR="00E97402" w:rsidRPr="00362B35" w:rsidRDefault="00E97402" w:rsidP="00E74EE8">
      <w:pPr>
        <w:pStyle w:val="JOCNText"/>
        <w:rPr>
          <w:rFonts w:ascii="Georgia" w:hAnsi="Georgia"/>
          <w:sz w:val="20"/>
        </w:rPr>
      </w:pPr>
      <w:r w:rsidRPr="00362B35">
        <w:rPr>
          <w:rFonts w:ascii="Georgia" w:hAnsi="Georgia"/>
          <w:sz w:val="20"/>
        </w:rPr>
        <w:t>Prefixes such as “</w:t>
      </w:r>
      <w:proofErr w:type="gramStart"/>
      <w:r w:rsidRPr="00362B35">
        <w:rPr>
          <w:rFonts w:ascii="Georgia" w:hAnsi="Georgia"/>
          <w:sz w:val="20"/>
        </w:rPr>
        <w:t>non</w:t>
      </w:r>
      <w:proofErr w:type="gramEnd"/>
      <w:r w:rsidRPr="00362B35">
        <w:rPr>
          <w:rFonts w:ascii="Georgia" w:hAnsi="Georgia"/>
          <w:sz w:val="20"/>
        </w:rPr>
        <w:t>,” “sub,” “micro,” “multi,” and “ultra” are not independent words; they should be joined to the words they modify, usually without a hyphen. There is no period after the “et” in the Latin abbreviation “</w:t>
      </w:r>
      <w:r w:rsidRPr="00362B35">
        <w:rPr>
          <w:rFonts w:ascii="Georgia" w:hAnsi="Georgia"/>
          <w:i/>
          <w:iCs/>
          <w:sz w:val="20"/>
        </w:rPr>
        <w:t>et al.</w:t>
      </w:r>
      <w:r w:rsidRPr="00362B35">
        <w:rPr>
          <w:rFonts w:ascii="Georgia" w:hAnsi="Georgia"/>
          <w:sz w:val="20"/>
        </w:rPr>
        <w:t>” (</w:t>
      </w:r>
      <w:proofErr w:type="gramStart"/>
      <w:r w:rsidRPr="00362B35">
        <w:rPr>
          <w:rFonts w:ascii="Georgia" w:hAnsi="Georgia"/>
          <w:sz w:val="20"/>
        </w:rPr>
        <w:t>it</w:t>
      </w:r>
      <w:proofErr w:type="gramEnd"/>
      <w:r w:rsidRPr="00362B35">
        <w:rPr>
          <w:rFonts w:ascii="Georgia" w:hAnsi="Georgia"/>
          <w:sz w:val="20"/>
        </w:rPr>
        <w:t xml:space="preserve"> is also italicized). The abbreviation “i.e.,” means “that is,” and the abbreviation “e.g.,” means “for example” (these abbreviations are not italicized).</w:t>
      </w:r>
    </w:p>
    <w:p w:rsidR="0019363E" w:rsidRPr="00362B35" w:rsidRDefault="00E97402" w:rsidP="00E74EE8">
      <w:pPr>
        <w:pStyle w:val="JOCNText"/>
        <w:rPr>
          <w:rFonts w:ascii="Georgia" w:hAnsi="Georgia"/>
          <w:sz w:val="20"/>
        </w:rPr>
      </w:pPr>
      <w:r w:rsidRPr="00362B35">
        <w:rPr>
          <w:rFonts w:ascii="Georgia" w:hAnsi="Georgia"/>
          <w:sz w:val="20"/>
          <w:szCs w:val="18"/>
        </w:rPr>
        <w:t xml:space="preserve">An excellent style manual and source of information for science writers is [9]. A general IEEE style guide and an </w:t>
      </w:r>
      <w:r w:rsidRPr="00362B35">
        <w:rPr>
          <w:rFonts w:ascii="Georgia" w:hAnsi="Georgia"/>
          <w:i/>
          <w:iCs/>
          <w:sz w:val="20"/>
          <w:szCs w:val="18"/>
        </w:rPr>
        <w:t xml:space="preserve">Information for Authors </w:t>
      </w:r>
      <w:r w:rsidRPr="00362B35">
        <w:rPr>
          <w:rFonts w:ascii="Georgia" w:hAnsi="Georgia"/>
          <w:sz w:val="20"/>
        </w:rPr>
        <w:t xml:space="preserve">are both available at </w:t>
      </w:r>
      <w:hyperlink r:id="rId15" w:history="1">
        <w:r w:rsidRPr="00362B35">
          <w:rPr>
            <w:rStyle w:val="a8"/>
            <w:rFonts w:ascii="Georgia" w:hAnsi="Georgia"/>
            <w:sz w:val="20"/>
            <w:szCs w:val="18"/>
          </w:rPr>
          <w:t>http://www.ieee.org/web/publications/authors/transjnl/index.html</w:t>
        </w:r>
      </w:hyperlink>
      <w:r w:rsidR="004504CE" w:rsidRPr="00362B35">
        <w:rPr>
          <w:rFonts w:ascii="Georgia" w:hAnsi="Georgia"/>
          <w:sz w:val="20"/>
        </w:rPr>
        <w:t>.</w:t>
      </w:r>
    </w:p>
    <w:p w:rsidR="00E97402" w:rsidRPr="00362B35" w:rsidRDefault="00E97402" w:rsidP="005278AA">
      <w:pPr>
        <w:pStyle w:val="JOCNHeading1"/>
        <w:rPr>
          <w:rFonts w:ascii="Georgia" w:hAnsi="Georgia"/>
          <w:b/>
          <w:sz w:val="22"/>
          <w:szCs w:val="22"/>
        </w:rPr>
      </w:pPr>
      <w:r w:rsidRPr="00362B35">
        <w:rPr>
          <w:rFonts w:ascii="Georgia" w:hAnsi="Georgia"/>
          <w:b/>
          <w:sz w:val="22"/>
          <w:szCs w:val="22"/>
        </w:rPr>
        <w:t>Conclusion</w:t>
      </w:r>
    </w:p>
    <w:p w:rsidR="00E97402" w:rsidRPr="00362B35" w:rsidRDefault="00E97402" w:rsidP="00E74EE8">
      <w:pPr>
        <w:pStyle w:val="JOCNText"/>
        <w:rPr>
          <w:rFonts w:ascii="Georgia" w:hAnsi="Georgia"/>
          <w:sz w:val="20"/>
        </w:rPr>
      </w:pPr>
      <w:r w:rsidRPr="00362B35">
        <w:rPr>
          <w:rFonts w:ascii="Georgia" w:hAnsi="Georgia"/>
          <w:sz w:val="20"/>
        </w:rPr>
        <w:t xml:space="preserve">A conclusion section is not required. Although a conclusion may review the main points of the paper, do not replicate the abstract as the conclusion. A conclusion might elaborate on the importance of the work or suggest applications and extensions. </w:t>
      </w:r>
    </w:p>
    <w:p w:rsidR="00E97402" w:rsidRPr="00362B35" w:rsidRDefault="00E97402" w:rsidP="005278AA">
      <w:pPr>
        <w:pStyle w:val="JOCNRefAppendixAckHead"/>
        <w:rPr>
          <w:rFonts w:ascii="Georgia" w:hAnsi="Georgia"/>
          <w:sz w:val="22"/>
        </w:rPr>
      </w:pPr>
      <w:r w:rsidRPr="00362B35">
        <w:rPr>
          <w:rFonts w:ascii="Georgia" w:hAnsi="Georgia"/>
          <w:sz w:val="22"/>
        </w:rPr>
        <w:t>Appendix</w:t>
      </w:r>
    </w:p>
    <w:p w:rsidR="00E97402" w:rsidRPr="00362B35" w:rsidRDefault="00E97402" w:rsidP="00E74EE8">
      <w:pPr>
        <w:pStyle w:val="JOCNText"/>
        <w:rPr>
          <w:rFonts w:ascii="Georgia" w:hAnsi="Georgia"/>
          <w:sz w:val="20"/>
        </w:rPr>
      </w:pPr>
      <w:r w:rsidRPr="00362B35">
        <w:rPr>
          <w:rFonts w:ascii="Georgia" w:hAnsi="Georgia"/>
          <w:sz w:val="20"/>
        </w:rPr>
        <w:t>Appendixes, if needed, appear before the acknowledgment.</w:t>
      </w:r>
    </w:p>
    <w:p w:rsidR="00E97402" w:rsidRPr="00362B35" w:rsidRDefault="00E97402" w:rsidP="005278AA">
      <w:pPr>
        <w:pStyle w:val="JOCNRefAppendixAckHead"/>
        <w:rPr>
          <w:rFonts w:ascii="Georgia" w:hAnsi="Georgia"/>
          <w:sz w:val="22"/>
        </w:rPr>
      </w:pPr>
      <w:r w:rsidRPr="00362B35">
        <w:rPr>
          <w:rFonts w:ascii="Georgia" w:hAnsi="Georgia"/>
          <w:sz w:val="22"/>
        </w:rPr>
        <w:t>Acknowledgment</w:t>
      </w:r>
    </w:p>
    <w:p w:rsidR="00455C43" w:rsidRPr="00362B35" w:rsidRDefault="00E97402" w:rsidP="00E74EE8">
      <w:pPr>
        <w:pStyle w:val="JOCNText"/>
        <w:rPr>
          <w:rFonts w:ascii="Georgia" w:hAnsi="Georgia"/>
          <w:sz w:val="20"/>
        </w:rPr>
      </w:pPr>
      <w:r w:rsidRPr="00362B35">
        <w:rPr>
          <w:rFonts w:ascii="Georgia" w:hAnsi="Georgia"/>
          <w:sz w:val="20"/>
        </w:rPr>
        <w:t xml:space="preserve">The preferred spelling of the word “acknowledgment” in American English is without an “e” after the “g.” Use the singular heading even if you have many acknowledgments. Avoid expressions such as “One of us (S.B.A.) would like to thank </w:t>
      </w:r>
      <w:r w:rsidR="003954F2" w:rsidRPr="00362B35">
        <w:rPr>
          <w:rFonts w:ascii="Georgia" w:hAnsi="Georgia"/>
          <w:sz w:val="20"/>
        </w:rPr>
        <w:t>....</w:t>
      </w:r>
      <w:r w:rsidRPr="00362B35">
        <w:rPr>
          <w:rFonts w:ascii="Georgia" w:hAnsi="Georgia"/>
          <w:sz w:val="20"/>
        </w:rPr>
        <w:t xml:space="preserve">” Instead, write “F. A. Author thanks </w:t>
      </w:r>
      <w:r w:rsidR="003954F2" w:rsidRPr="00362B35">
        <w:rPr>
          <w:rFonts w:ascii="Georgia" w:hAnsi="Georgia"/>
          <w:sz w:val="20"/>
        </w:rPr>
        <w:t>....</w:t>
      </w:r>
      <w:r w:rsidRPr="00362B35">
        <w:rPr>
          <w:rFonts w:ascii="Georgia" w:hAnsi="Georgia"/>
          <w:sz w:val="20"/>
        </w:rPr>
        <w:t xml:space="preserve">” </w:t>
      </w:r>
    </w:p>
    <w:p w:rsidR="00E97402" w:rsidRPr="00362B35" w:rsidRDefault="00455C43" w:rsidP="00E74EE8">
      <w:pPr>
        <w:pStyle w:val="JOCNText"/>
        <w:rPr>
          <w:rFonts w:ascii="Georgia" w:hAnsi="Georgia"/>
          <w:sz w:val="20"/>
        </w:rPr>
      </w:pPr>
      <w:r w:rsidRPr="00362B35">
        <w:rPr>
          <w:rFonts w:ascii="Georgia" w:hAnsi="Georgia"/>
          <w:sz w:val="20"/>
        </w:rPr>
        <w:t xml:space="preserve">Use the following format as a guide for acknowledging sponsors and financial support: </w:t>
      </w:r>
      <w:r w:rsidR="0091152F" w:rsidRPr="00362B35">
        <w:rPr>
          <w:rFonts w:ascii="Georgia" w:hAnsi="Georgia"/>
          <w:sz w:val="20"/>
        </w:rPr>
        <w:t>This work was supported in part by the U.S. Depart</w:t>
      </w:r>
      <w:r w:rsidR="0091152F" w:rsidRPr="00362B35">
        <w:rPr>
          <w:rFonts w:ascii="Georgia" w:hAnsi="Georgia"/>
          <w:sz w:val="20"/>
        </w:rPr>
        <w:softHyphen/>
        <w:t>ment of Com</w:t>
      </w:r>
      <w:r w:rsidR="0091152F" w:rsidRPr="00362B35">
        <w:rPr>
          <w:rFonts w:ascii="Georgia" w:hAnsi="Georgia"/>
          <w:sz w:val="20"/>
        </w:rPr>
        <w:softHyphen/>
        <w:t>merce under Grant BS123456</w:t>
      </w:r>
      <w:r w:rsidRPr="00362B35">
        <w:rPr>
          <w:rFonts w:ascii="Georgia" w:hAnsi="Georgia"/>
          <w:sz w:val="20"/>
        </w:rPr>
        <w:t>.</w:t>
      </w:r>
      <w:r w:rsidR="0091152F" w:rsidRPr="00362B35">
        <w:rPr>
          <w:rFonts w:ascii="Georgia" w:hAnsi="Georgia"/>
          <w:sz w:val="20"/>
        </w:rPr>
        <w:t xml:space="preserve"> </w:t>
      </w:r>
    </w:p>
    <w:p w:rsidR="00E97402" w:rsidRPr="00362B35" w:rsidRDefault="00E97402" w:rsidP="005278AA">
      <w:pPr>
        <w:pStyle w:val="JOCNRefAppendixAckHead"/>
        <w:rPr>
          <w:rFonts w:ascii="Georgia" w:hAnsi="Georgia"/>
          <w:b/>
          <w:sz w:val="22"/>
        </w:rPr>
      </w:pPr>
      <w:r w:rsidRPr="00362B35">
        <w:rPr>
          <w:rFonts w:ascii="Georgia" w:hAnsi="Georgia"/>
          <w:b/>
          <w:sz w:val="22"/>
        </w:rPr>
        <w:t>References</w:t>
      </w:r>
    </w:p>
    <w:p w:rsidR="00E97402" w:rsidRPr="00362B35" w:rsidRDefault="00E97402" w:rsidP="006301B0">
      <w:pPr>
        <w:numPr>
          <w:ilvl w:val="0"/>
          <w:numId w:val="19"/>
        </w:numPr>
        <w:jc w:val="both"/>
        <w:rPr>
          <w:rStyle w:val="JOCNReference"/>
          <w:rFonts w:ascii="Georgia" w:hAnsi="Georgia"/>
          <w:sz w:val="18"/>
        </w:rPr>
      </w:pPr>
      <w:r w:rsidRPr="00362B35">
        <w:rPr>
          <w:rStyle w:val="JOCNReference"/>
          <w:rFonts w:ascii="Georgia" w:hAnsi="Georgia"/>
          <w:sz w:val="18"/>
        </w:rPr>
        <w:t xml:space="preserve">G. O. Young, “Synthetic structure of industrial plastics (Book style </w:t>
      </w:r>
      <w:r w:rsidR="003954F2" w:rsidRPr="00362B35">
        <w:rPr>
          <w:rStyle w:val="JOCNReference"/>
          <w:rFonts w:ascii="Georgia" w:hAnsi="Georgia"/>
          <w:sz w:val="18"/>
        </w:rPr>
        <w:t xml:space="preserve">with paper title and editor),” </w:t>
      </w:r>
      <w:r w:rsidRPr="00362B35">
        <w:rPr>
          <w:rStyle w:val="JOCNReference"/>
          <w:rFonts w:ascii="Georgia" w:hAnsi="Georgia"/>
          <w:sz w:val="18"/>
        </w:rPr>
        <w:t xml:space="preserve">in </w:t>
      </w:r>
      <w:r w:rsidRPr="00362B35">
        <w:rPr>
          <w:rStyle w:val="JOCNReference"/>
          <w:rFonts w:ascii="Georgia" w:hAnsi="Georgia"/>
          <w:i/>
          <w:sz w:val="18"/>
        </w:rPr>
        <w:t>Plastics</w:t>
      </w:r>
      <w:r w:rsidRPr="00362B35">
        <w:rPr>
          <w:rStyle w:val="JOCNReference"/>
          <w:rFonts w:ascii="Georgia" w:hAnsi="Georgia"/>
          <w:sz w:val="18"/>
        </w:rPr>
        <w:t xml:space="preserve">, 2nd ed. vol. 3, J. Peters, </w:t>
      </w:r>
      <w:proofErr w:type="gramStart"/>
      <w:r w:rsidR="003954F2" w:rsidRPr="00362B35">
        <w:rPr>
          <w:rStyle w:val="JOCNReference"/>
          <w:rFonts w:ascii="Georgia" w:hAnsi="Georgia"/>
          <w:sz w:val="18"/>
        </w:rPr>
        <w:t>ed</w:t>
      </w:r>
      <w:proofErr w:type="gramEnd"/>
      <w:r w:rsidR="003954F2" w:rsidRPr="00362B35">
        <w:rPr>
          <w:rStyle w:val="JOCNReference"/>
          <w:rFonts w:ascii="Georgia" w:hAnsi="Georgia"/>
          <w:sz w:val="18"/>
        </w:rPr>
        <w:t xml:space="preserve">. </w:t>
      </w:r>
      <w:r w:rsidRPr="00362B35">
        <w:rPr>
          <w:rStyle w:val="JOCNReference"/>
          <w:rFonts w:ascii="Georgia" w:hAnsi="Georgia"/>
          <w:sz w:val="18"/>
        </w:rPr>
        <w:t>New York: McGraw-Hill, 1964, pp. 15–64.</w:t>
      </w:r>
    </w:p>
    <w:p w:rsidR="00E97402" w:rsidRPr="00362B35" w:rsidRDefault="00E97402" w:rsidP="006301B0">
      <w:pPr>
        <w:numPr>
          <w:ilvl w:val="0"/>
          <w:numId w:val="19"/>
        </w:numPr>
        <w:jc w:val="both"/>
        <w:rPr>
          <w:rStyle w:val="JOCNReference"/>
          <w:rFonts w:ascii="Georgia" w:hAnsi="Georgia"/>
          <w:sz w:val="18"/>
        </w:rPr>
      </w:pPr>
      <w:r w:rsidRPr="00362B35">
        <w:rPr>
          <w:rStyle w:val="JOCNReference"/>
          <w:rFonts w:ascii="Georgia" w:hAnsi="Georgia"/>
          <w:sz w:val="18"/>
        </w:rPr>
        <w:t xml:space="preserve">W.-K. Chen, </w:t>
      </w:r>
      <w:r w:rsidRPr="00362B35">
        <w:rPr>
          <w:rStyle w:val="JOCNReference"/>
          <w:rFonts w:ascii="Georgia" w:hAnsi="Georgia"/>
          <w:i/>
          <w:sz w:val="18"/>
        </w:rPr>
        <w:t>Linear Networks and Systems</w:t>
      </w:r>
      <w:r w:rsidRPr="00362B35">
        <w:rPr>
          <w:rStyle w:val="JOCNReference"/>
          <w:rFonts w:ascii="Georgia" w:hAnsi="Georgia"/>
          <w:sz w:val="18"/>
        </w:rPr>
        <w:t xml:space="preserve"> (Book style).</w:t>
      </w:r>
      <w:r w:rsidRPr="00362B35">
        <w:rPr>
          <w:rStyle w:val="JOCNReference"/>
          <w:rFonts w:ascii="Georgia" w:hAnsi="Georgia"/>
          <w:sz w:val="18"/>
        </w:rPr>
        <w:tab/>
        <w:t>Belmont, CA: Wadsworth, 1993, pp. 123–135.</w:t>
      </w:r>
    </w:p>
    <w:p w:rsidR="00E97402" w:rsidRPr="00362B35" w:rsidRDefault="00E97402" w:rsidP="006301B0">
      <w:pPr>
        <w:numPr>
          <w:ilvl w:val="0"/>
          <w:numId w:val="19"/>
        </w:numPr>
        <w:jc w:val="both"/>
        <w:rPr>
          <w:rStyle w:val="JOCNReference"/>
          <w:rFonts w:ascii="Georgia" w:hAnsi="Georgia"/>
          <w:sz w:val="18"/>
        </w:rPr>
      </w:pPr>
      <w:r w:rsidRPr="00362B35">
        <w:rPr>
          <w:rStyle w:val="JOCNReference"/>
          <w:rFonts w:ascii="Georgia" w:hAnsi="Georgia"/>
          <w:sz w:val="18"/>
        </w:rPr>
        <w:t xml:space="preserve">H. Poor, </w:t>
      </w:r>
      <w:proofErr w:type="gramStart"/>
      <w:r w:rsidRPr="00362B35">
        <w:rPr>
          <w:rStyle w:val="JOCNReference"/>
          <w:rFonts w:ascii="Georgia" w:hAnsi="Georgia"/>
          <w:i/>
          <w:sz w:val="18"/>
        </w:rPr>
        <w:t>An</w:t>
      </w:r>
      <w:proofErr w:type="gramEnd"/>
      <w:r w:rsidRPr="00362B35">
        <w:rPr>
          <w:rStyle w:val="JOCNReference"/>
          <w:rFonts w:ascii="Georgia" w:hAnsi="Georgia"/>
          <w:i/>
          <w:sz w:val="18"/>
        </w:rPr>
        <w:t xml:space="preserve"> Introduction to Signal Detection and Estimation</w:t>
      </w:r>
      <w:r w:rsidRPr="00362B35">
        <w:rPr>
          <w:rStyle w:val="JOCNReference"/>
          <w:rFonts w:ascii="Georgia" w:hAnsi="Georgia"/>
          <w:sz w:val="18"/>
        </w:rPr>
        <w:t>.   New York: Springer-</w:t>
      </w:r>
      <w:proofErr w:type="spellStart"/>
      <w:r w:rsidRPr="00362B35">
        <w:rPr>
          <w:rStyle w:val="JOCNReference"/>
          <w:rFonts w:ascii="Georgia" w:hAnsi="Georgia"/>
          <w:sz w:val="18"/>
        </w:rPr>
        <w:t>Verlag</w:t>
      </w:r>
      <w:proofErr w:type="spellEnd"/>
      <w:r w:rsidRPr="00362B35">
        <w:rPr>
          <w:rStyle w:val="JOCNReference"/>
          <w:rFonts w:ascii="Georgia" w:hAnsi="Georgia"/>
          <w:sz w:val="18"/>
        </w:rPr>
        <w:t xml:space="preserve">, 1985, </w:t>
      </w:r>
      <w:proofErr w:type="spellStart"/>
      <w:r w:rsidRPr="00362B35">
        <w:rPr>
          <w:rStyle w:val="JOCNReference"/>
          <w:rFonts w:ascii="Georgia" w:hAnsi="Georgia"/>
          <w:sz w:val="18"/>
        </w:rPr>
        <w:t>ch</w:t>
      </w:r>
      <w:proofErr w:type="spellEnd"/>
      <w:r w:rsidRPr="00362B35">
        <w:rPr>
          <w:rStyle w:val="JOCNReference"/>
          <w:rFonts w:ascii="Georgia" w:hAnsi="Georgia"/>
          <w:sz w:val="18"/>
        </w:rPr>
        <w:t>. 4.</w:t>
      </w:r>
    </w:p>
    <w:p w:rsidR="00E97402" w:rsidRPr="00362B35" w:rsidRDefault="00E97402" w:rsidP="006301B0">
      <w:pPr>
        <w:pStyle w:val="References"/>
        <w:numPr>
          <w:ilvl w:val="0"/>
          <w:numId w:val="19"/>
        </w:numPr>
        <w:rPr>
          <w:rStyle w:val="JOCNReference"/>
          <w:rFonts w:ascii="Georgia" w:hAnsi="Georgia"/>
          <w:sz w:val="18"/>
        </w:rPr>
      </w:pPr>
      <w:r w:rsidRPr="00362B35">
        <w:rPr>
          <w:rStyle w:val="JOCNReference"/>
          <w:rFonts w:ascii="Georgia" w:hAnsi="Georgia"/>
          <w:sz w:val="18"/>
        </w:rPr>
        <w:t>B. Smith, “An approach to graphs of linear forms (Unpublished work style),” unpublished.</w:t>
      </w:r>
    </w:p>
    <w:p w:rsidR="00E97402" w:rsidRPr="00362B35" w:rsidRDefault="00E97402" w:rsidP="006301B0">
      <w:pPr>
        <w:numPr>
          <w:ilvl w:val="0"/>
          <w:numId w:val="19"/>
        </w:numPr>
        <w:jc w:val="both"/>
        <w:rPr>
          <w:rStyle w:val="JOCNReference"/>
          <w:rFonts w:ascii="Georgia" w:hAnsi="Georgia"/>
          <w:sz w:val="18"/>
        </w:rPr>
      </w:pPr>
      <w:r w:rsidRPr="00362B35">
        <w:rPr>
          <w:rStyle w:val="JOCNReference"/>
          <w:rFonts w:ascii="Georgia" w:hAnsi="Georgia"/>
          <w:sz w:val="18"/>
        </w:rPr>
        <w:lastRenderedPageBreak/>
        <w:t xml:space="preserve">E. H. Miller, “A note on reflector arrays (Periodical style—Accepted for publication),” </w:t>
      </w:r>
      <w:r w:rsidRPr="00362B35">
        <w:rPr>
          <w:rStyle w:val="JOCNReference"/>
          <w:rFonts w:ascii="Georgia" w:hAnsi="Georgia"/>
          <w:i/>
          <w:sz w:val="18"/>
        </w:rPr>
        <w:t xml:space="preserve">IEEE Trans. Antennas </w:t>
      </w:r>
      <w:proofErr w:type="spellStart"/>
      <w:proofErr w:type="gramStart"/>
      <w:r w:rsidRPr="00362B35">
        <w:rPr>
          <w:rStyle w:val="JOCNReference"/>
          <w:rFonts w:ascii="Georgia" w:hAnsi="Georgia"/>
          <w:i/>
          <w:sz w:val="18"/>
        </w:rPr>
        <w:t>Propagat</w:t>
      </w:r>
      <w:proofErr w:type="spellEnd"/>
      <w:r w:rsidRPr="00362B35">
        <w:rPr>
          <w:rStyle w:val="JOCNReference"/>
          <w:rFonts w:ascii="Georgia" w:hAnsi="Georgia"/>
          <w:sz w:val="18"/>
        </w:rPr>
        <w:t>.,</w:t>
      </w:r>
      <w:proofErr w:type="gramEnd"/>
      <w:r w:rsidRPr="00362B35">
        <w:rPr>
          <w:rStyle w:val="JOCNReference"/>
          <w:rFonts w:ascii="Georgia" w:hAnsi="Georgia"/>
          <w:sz w:val="18"/>
        </w:rPr>
        <w:t xml:space="preserve"> to be published.</w:t>
      </w:r>
    </w:p>
    <w:p w:rsidR="00E97402" w:rsidRPr="00362B35" w:rsidRDefault="00E97402" w:rsidP="006301B0">
      <w:pPr>
        <w:numPr>
          <w:ilvl w:val="0"/>
          <w:numId w:val="19"/>
        </w:numPr>
        <w:jc w:val="both"/>
        <w:rPr>
          <w:rStyle w:val="JOCNReference"/>
          <w:rFonts w:ascii="Georgia" w:hAnsi="Georgia"/>
          <w:sz w:val="18"/>
        </w:rPr>
      </w:pPr>
      <w:r w:rsidRPr="00362B35">
        <w:rPr>
          <w:rStyle w:val="JOCNReference"/>
          <w:rFonts w:ascii="Georgia" w:hAnsi="Georgia"/>
          <w:sz w:val="18"/>
        </w:rPr>
        <w:t xml:space="preserve">J. Wang, “Fundamentals of erbium-doped fiber amplifiers arrays (Periodical style—Submitted for publication),” </w:t>
      </w:r>
      <w:r w:rsidR="00E50DF6" w:rsidRPr="00362B35">
        <w:rPr>
          <w:rStyle w:val="JOCNReference"/>
          <w:rFonts w:ascii="Georgia" w:hAnsi="Georgia"/>
          <w:i/>
          <w:sz w:val="18"/>
        </w:rPr>
        <w:t xml:space="preserve">IEEE J. Quantum </w:t>
      </w:r>
      <w:proofErr w:type="gramStart"/>
      <w:r w:rsidRPr="00362B35">
        <w:rPr>
          <w:rStyle w:val="JOCNReference"/>
          <w:rFonts w:ascii="Georgia" w:hAnsi="Georgia"/>
          <w:i/>
          <w:sz w:val="18"/>
        </w:rPr>
        <w:t>Electron</w:t>
      </w:r>
      <w:r w:rsidRPr="00362B35">
        <w:rPr>
          <w:rStyle w:val="JOCNReference"/>
          <w:rFonts w:ascii="Georgia" w:hAnsi="Georgia"/>
          <w:sz w:val="18"/>
        </w:rPr>
        <w:t>.,</w:t>
      </w:r>
      <w:proofErr w:type="gramEnd"/>
      <w:r w:rsidRPr="00362B35">
        <w:rPr>
          <w:rStyle w:val="JOCNReference"/>
          <w:rFonts w:ascii="Georgia" w:hAnsi="Georgia"/>
          <w:sz w:val="18"/>
        </w:rPr>
        <w:t xml:space="preserve"> submitted for publication.</w:t>
      </w:r>
    </w:p>
    <w:p w:rsidR="00E97402" w:rsidRPr="00362B35" w:rsidRDefault="00E97402" w:rsidP="006301B0">
      <w:pPr>
        <w:pStyle w:val="References"/>
        <w:numPr>
          <w:ilvl w:val="0"/>
          <w:numId w:val="19"/>
        </w:numPr>
        <w:rPr>
          <w:rStyle w:val="JOCNReference"/>
          <w:rFonts w:ascii="Georgia" w:hAnsi="Georgia"/>
          <w:sz w:val="18"/>
        </w:rPr>
      </w:pPr>
      <w:r w:rsidRPr="00362B35">
        <w:rPr>
          <w:rStyle w:val="JOCNReference"/>
          <w:rFonts w:ascii="Georgia" w:hAnsi="Georgia"/>
          <w:sz w:val="18"/>
        </w:rPr>
        <w:t>C. J. Kaufman, Rocky Mountain Research Lab., Boulder, CO, private communication, May 1995.</w:t>
      </w:r>
    </w:p>
    <w:p w:rsidR="00E97402" w:rsidRPr="00362B35" w:rsidRDefault="00E97402" w:rsidP="006301B0">
      <w:pPr>
        <w:pStyle w:val="References"/>
        <w:numPr>
          <w:ilvl w:val="0"/>
          <w:numId w:val="19"/>
        </w:numPr>
        <w:rPr>
          <w:rStyle w:val="JOCNReference"/>
          <w:rFonts w:ascii="Georgia" w:hAnsi="Georgia"/>
          <w:sz w:val="18"/>
        </w:rPr>
      </w:pPr>
      <w:r w:rsidRPr="00362B35">
        <w:rPr>
          <w:rStyle w:val="JOCNReference"/>
          <w:rFonts w:ascii="Georgia" w:hAnsi="Georgia"/>
          <w:sz w:val="18"/>
        </w:rPr>
        <w:t xml:space="preserve">Y. Yorozu, M. Hirano, K. Oka, and Y. </w:t>
      </w:r>
      <w:proofErr w:type="spellStart"/>
      <w:r w:rsidRPr="00362B35">
        <w:rPr>
          <w:rStyle w:val="JOCNReference"/>
          <w:rFonts w:ascii="Georgia" w:hAnsi="Georgia"/>
          <w:sz w:val="18"/>
        </w:rPr>
        <w:t>Tagawa</w:t>
      </w:r>
      <w:proofErr w:type="spellEnd"/>
      <w:r w:rsidRPr="00362B35">
        <w:rPr>
          <w:rStyle w:val="JOCNReference"/>
          <w:rFonts w:ascii="Georgia" w:hAnsi="Georgia"/>
          <w:sz w:val="18"/>
        </w:rPr>
        <w:t xml:space="preserve">, “Electron spectroscopy studies on magneto-optical media and plastic substrate interfaces (Translation Journals style),” </w:t>
      </w:r>
      <w:r w:rsidRPr="00362B35">
        <w:rPr>
          <w:rStyle w:val="JOCNReference"/>
          <w:rFonts w:ascii="Georgia" w:hAnsi="Georgia"/>
          <w:i/>
          <w:sz w:val="18"/>
        </w:rPr>
        <w:t xml:space="preserve">IEEE Transl. J. </w:t>
      </w:r>
      <w:proofErr w:type="spellStart"/>
      <w:r w:rsidRPr="00362B35">
        <w:rPr>
          <w:rStyle w:val="JOCNReference"/>
          <w:rFonts w:ascii="Georgia" w:hAnsi="Georgia"/>
          <w:i/>
          <w:sz w:val="18"/>
        </w:rPr>
        <w:t>Magn</w:t>
      </w:r>
      <w:proofErr w:type="spellEnd"/>
      <w:r w:rsidRPr="00362B35">
        <w:rPr>
          <w:rStyle w:val="JOCNReference"/>
          <w:rFonts w:ascii="Georgia" w:hAnsi="Georgia"/>
          <w:i/>
          <w:sz w:val="18"/>
        </w:rPr>
        <w:t>.</w:t>
      </w:r>
      <w:r w:rsidR="005235F6" w:rsidRPr="00362B35">
        <w:rPr>
          <w:rStyle w:val="JOCNReference"/>
          <w:rFonts w:ascii="Georgia" w:hAnsi="Georgia"/>
          <w:i/>
          <w:sz w:val="18"/>
        </w:rPr>
        <w:t xml:space="preserve"> </w:t>
      </w:r>
      <w:proofErr w:type="spellStart"/>
      <w:proofErr w:type="gramStart"/>
      <w:r w:rsidRPr="00362B35">
        <w:rPr>
          <w:rStyle w:val="JOCNReference"/>
          <w:rFonts w:ascii="Georgia" w:hAnsi="Georgia"/>
          <w:i/>
          <w:sz w:val="18"/>
        </w:rPr>
        <w:t>Jpn</w:t>
      </w:r>
      <w:proofErr w:type="spellEnd"/>
      <w:r w:rsidRPr="00362B35">
        <w:rPr>
          <w:rStyle w:val="JOCNReference"/>
          <w:rFonts w:ascii="Georgia" w:hAnsi="Georgia"/>
          <w:i/>
          <w:sz w:val="18"/>
        </w:rPr>
        <w:t>.</w:t>
      </w:r>
      <w:r w:rsidRPr="00362B35">
        <w:rPr>
          <w:rStyle w:val="JOCNReference"/>
          <w:rFonts w:ascii="Georgia" w:hAnsi="Georgia"/>
          <w:sz w:val="18"/>
        </w:rPr>
        <w:t>,</w:t>
      </w:r>
      <w:proofErr w:type="gramEnd"/>
      <w:r w:rsidRPr="00362B35">
        <w:rPr>
          <w:rStyle w:val="JOCNReference"/>
          <w:rFonts w:ascii="Georgia" w:hAnsi="Georgia"/>
          <w:sz w:val="18"/>
        </w:rPr>
        <w:t xml:space="preserve"> vol. 2, pp. 740–741</w:t>
      </w:r>
      <w:r w:rsidR="004504CE" w:rsidRPr="00362B35">
        <w:rPr>
          <w:rStyle w:val="JOCNReference"/>
          <w:rFonts w:ascii="Georgia" w:hAnsi="Georgia"/>
          <w:sz w:val="18"/>
        </w:rPr>
        <w:t>, Aug. 1987</w:t>
      </w:r>
      <w:r w:rsidRPr="00362B35">
        <w:rPr>
          <w:rStyle w:val="JOCNReference"/>
          <w:rFonts w:ascii="Georgia" w:hAnsi="Georgia"/>
          <w:sz w:val="18"/>
        </w:rPr>
        <w:t xml:space="preserve"> [</w:t>
      </w:r>
      <w:r w:rsidRPr="00362B35">
        <w:rPr>
          <w:rStyle w:val="JOCNReference"/>
          <w:rFonts w:ascii="Georgia" w:hAnsi="Georgia"/>
          <w:i/>
          <w:sz w:val="18"/>
        </w:rPr>
        <w:t xml:space="preserve">Dig. 9th </w:t>
      </w:r>
      <w:proofErr w:type="spellStart"/>
      <w:r w:rsidRPr="00362B35">
        <w:rPr>
          <w:rStyle w:val="JOCNReference"/>
          <w:rFonts w:ascii="Georgia" w:hAnsi="Georgia"/>
          <w:i/>
          <w:sz w:val="18"/>
        </w:rPr>
        <w:t>Annu</w:t>
      </w:r>
      <w:proofErr w:type="spellEnd"/>
      <w:r w:rsidRPr="00362B35">
        <w:rPr>
          <w:rStyle w:val="JOCNReference"/>
          <w:rFonts w:ascii="Georgia" w:hAnsi="Georgia"/>
          <w:i/>
          <w:sz w:val="18"/>
        </w:rPr>
        <w:t>. Conf. Magnetics</w:t>
      </w:r>
      <w:r w:rsidR="004504CE" w:rsidRPr="00362B35">
        <w:rPr>
          <w:rStyle w:val="JOCNReference"/>
          <w:rFonts w:ascii="Georgia" w:hAnsi="Georgia"/>
          <w:sz w:val="18"/>
        </w:rPr>
        <w:t>,</w:t>
      </w:r>
      <w:r w:rsidRPr="00362B35">
        <w:rPr>
          <w:rStyle w:val="JOCNReference"/>
          <w:rFonts w:ascii="Georgia" w:hAnsi="Georgia"/>
          <w:sz w:val="18"/>
        </w:rPr>
        <w:t xml:space="preserve"> Japan, 1982, p. 301].</w:t>
      </w:r>
    </w:p>
    <w:p w:rsidR="00E97402" w:rsidRPr="00362B35" w:rsidRDefault="00E97402" w:rsidP="006301B0">
      <w:pPr>
        <w:pStyle w:val="References"/>
        <w:numPr>
          <w:ilvl w:val="0"/>
          <w:numId w:val="19"/>
        </w:numPr>
        <w:rPr>
          <w:rStyle w:val="JOCNReference"/>
          <w:rFonts w:ascii="Georgia" w:hAnsi="Georgia"/>
          <w:sz w:val="18"/>
        </w:rPr>
      </w:pPr>
      <w:r w:rsidRPr="00362B35">
        <w:rPr>
          <w:rStyle w:val="JOCNReference"/>
          <w:rFonts w:ascii="Georgia" w:hAnsi="Georgia"/>
          <w:sz w:val="18"/>
        </w:rPr>
        <w:t xml:space="preserve">M. Young, </w:t>
      </w:r>
      <w:proofErr w:type="gramStart"/>
      <w:r w:rsidRPr="00362B35">
        <w:rPr>
          <w:rStyle w:val="JOCNReference"/>
          <w:rFonts w:ascii="Georgia" w:hAnsi="Georgia"/>
          <w:i/>
          <w:sz w:val="18"/>
        </w:rPr>
        <w:t>The</w:t>
      </w:r>
      <w:proofErr w:type="gramEnd"/>
      <w:r w:rsidRPr="00362B35">
        <w:rPr>
          <w:rStyle w:val="JOCNReference"/>
          <w:rFonts w:ascii="Georgia" w:hAnsi="Georgia"/>
          <w:i/>
          <w:sz w:val="18"/>
        </w:rPr>
        <w:t xml:space="preserve"> </w:t>
      </w:r>
      <w:proofErr w:type="spellStart"/>
      <w:r w:rsidRPr="00362B35">
        <w:rPr>
          <w:rStyle w:val="JOCNReference"/>
          <w:rFonts w:ascii="Georgia" w:hAnsi="Georgia"/>
          <w:i/>
          <w:sz w:val="18"/>
        </w:rPr>
        <w:t>Techincal</w:t>
      </w:r>
      <w:proofErr w:type="spellEnd"/>
      <w:r w:rsidRPr="00362B35">
        <w:rPr>
          <w:rStyle w:val="JOCNReference"/>
          <w:rFonts w:ascii="Georgia" w:hAnsi="Georgia"/>
          <w:i/>
          <w:sz w:val="18"/>
        </w:rPr>
        <w:t xml:space="preserve"> Writers Handbook</w:t>
      </w:r>
      <w:r w:rsidRPr="00362B35">
        <w:rPr>
          <w:rStyle w:val="JOCNReference"/>
          <w:rFonts w:ascii="Georgia" w:hAnsi="Georgia"/>
          <w:sz w:val="18"/>
        </w:rPr>
        <w:t>.  Mill Valley, CA: University Science, 1989.</w:t>
      </w:r>
    </w:p>
    <w:p w:rsidR="00E97402" w:rsidRPr="00362B35" w:rsidRDefault="00E97402" w:rsidP="006301B0">
      <w:pPr>
        <w:numPr>
          <w:ilvl w:val="0"/>
          <w:numId w:val="19"/>
        </w:numPr>
        <w:jc w:val="both"/>
        <w:rPr>
          <w:rStyle w:val="JOCNReference"/>
          <w:rFonts w:ascii="Georgia" w:hAnsi="Georgia"/>
          <w:sz w:val="18"/>
        </w:rPr>
      </w:pPr>
      <w:r w:rsidRPr="00362B35">
        <w:rPr>
          <w:rStyle w:val="JOCNReference"/>
          <w:rFonts w:ascii="Georgia" w:hAnsi="Georgia"/>
          <w:sz w:val="18"/>
        </w:rPr>
        <w:t xml:space="preserve">J. U. </w:t>
      </w:r>
      <w:proofErr w:type="spellStart"/>
      <w:r w:rsidRPr="00362B35">
        <w:rPr>
          <w:rStyle w:val="JOCNReference"/>
          <w:rFonts w:ascii="Georgia" w:hAnsi="Georgia"/>
          <w:sz w:val="18"/>
        </w:rPr>
        <w:t>Duncombe</w:t>
      </w:r>
      <w:proofErr w:type="spellEnd"/>
      <w:r w:rsidRPr="00362B35">
        <w:rPr>
          <w:rStyle w:val="JOCNReference"/>
          <w:rFonts w:ascii="Georgia" w:hAnsi="Georgia"/>
          <w:sz w:val="18"/>
        </w:rPr>
        <w:t xml:space="preserve">, “Infrared navigation—Part I: An assessment of feasibility (Periodical style),” </w:t>
      </w:r>
      <w:r w:rsidRPr="00362B35">
        <w:rPr>
          <w:rStyle w:val="JOCNReference"/>
          <w:rFonts w:ascii="Georgia" w:hAnsi="Georgia"/>
          <w:i/>
          <w:sz w:val="18"/>
        </w:rPr>
        <w:t>IEEE Trans. Electron Devices</w:t>
      </w:r>
      <w:r w:rsidRPr="00362B35">
        <w:rPr>
          <w:rStyle w:val="JOCNReference"/>
          <w:rFonts w:ascii="Georgia" w:hAnsi="Georgia"/>
          <w:sz w:val="18"/>
        </w:rPr>
        <w:t>, vol. ED-11, pp. 34–39, Jan. 1959.</w:t>
      </w:r>
    </w:p>
    <w:p w:rsidR="00E97402" w:rsidRPr="00362B35" w:rsidRDefault="00E97402" w:rsidP="006301B0">
      <w:pPr>
        <w:numPr>
          <w:ilvl w:val="0"/>
          <w:numId w:val="19"/>
        </w:numPr>
        <w:jc w:val="both"/>
        <w:rPr>
          <w:rStyle w:val="JOCNReference"/>
          <w:rFonts w:ascii="Georgia" w:hAnsi="Georgia"/>
          <w:sz w:val="18"/>
        </w:rPr>
      </w:pPr>
      <w:r w:rsidRPr="00362B35">
        <w:rPr>
          <w:rStyle w:val="JOCNReference"/>
          <w:rFonts w:ascii="Georgia" w:hAnsi="Georgia"/>
          <w:sz w:val="18"/>
        </w:rPr>
        <w:tab/>
        <w:t xml:space="preserve">S. Chen, B. </w:t>
      </w:r>
      <w:proofErr w:type="spellStart"/>
      <w:r w:rsidRPr="00362B35">
        <w:rPr>
          <w:rStyle w:val="JOCNReference"/>
          <w:rFonts w:ascii="Georgia" w:hAnsi="Georgia"/>
          <w:sz w:val="18"/>
        </w:rPr>
        <w:t>Mulgrew</w:t>
      </w:r>
      <w:proofErr w:type="spellEnd"/>
      <w:r w:rsidRPr="00362B35">
        <w:rPr>
          <w:rStyle w:val="JOCNReference"/>
          <w:rFonts w:ascii="Georgia" w:hAnsi="Georgia"/>
          <w:sz w:val="18"/>
        </w:rPr>
        <w:t xml:space="preserve">, and P. M. Grant, “A clustering technique for digital communications channel equalization using radial basis function networks,” </w:t>
      </w:r>
      <w:r w:rsidRPr="00362B35">
        <w:rPr>
          <w:rStyle w:val="JOCNReference"/>
          <w:rFonts w:ascii="Georgia" w:hAnsi="Georgia"/>
          <w:i/>
          <w:sz w:val="18"/>
        </w:rPr>
        <w:t>IEEE Trans. Neural Networks</w:t>
      </w:r>
      <w:r w:rsidR="005235F6" w:rsidRPr="00362B35">
        <w:rPr>
          <w:rStyle w:val="JOCNReference"/>
          <w:rFonts w:ascii="Georgia" w:hAnsi="Georgia"/>
          <w:sz w:val="18"/>
        </w:rPr>
        <w:t>, vol. 4, pp. 570–578, July</w:t>
      </w:r>
      <w:r w:rsidRPr="00362B35">
        <w:rPr>
          <w:rStyle w:val="JOCNReference"/>
          <w:rFonts w:ascii="Georgia" w:hAnsi="Georgia"/>
          <w:sz w:val="18"/>
        </w:rPr>
        <w:t xml:space="preserve"> 1993.</w:t>
      </w:r>
    </w:p>
    <w:p w:rsidR="00E97402" w:rsidRPr="00362B35" w:rsidRDefault="00E97402" w:rsidP="006301B0">
      <w:pPr>
        <w:numPr>
          <w:ilvl w:val="0"/>
          <w:numId w:val="19"/>
        </w:numPr>
        <w:jc w:val="both"/>
        <w:rPr>
          <w:rStyle w:val="JOCNReference"/>
          <w:rFonts w:ascii="Georgia" w:hAnsi="Georgia"/>
          <w:sz w:val="18"/>
        </w:rPr>
      </w:pPr>
      <w:r w:rsidRPr="00362B35">
        <w:rPr>
          <w:rStyle w:val="JOCNReference"/>
          <w:rFonts w:ascii="Georgia" w:hAnsi="Georgia"/>
          <w:sz w:val="18"/>
        </w:rPr>
        <w:t xml:space="preserve">R. W. Lucky, “Automatic equalization for digital communication,” </w:t>
      </w:r>
      <w:r w:rsidRPr="00362B35">
        <w:rPr>
          <w:rStyle w:val="JOCNReference"/>
          <w:rFonts w:ascii="Georgia" w:hAnsi="Georgia"/>
          <w:i/>
          <w:sz w:val="18"/>
        </w:rPr>
        <w:t>Bell Syst. Tech. J</w:t>
      </w:r>
      <w:r w:rsidRPr="00362B35">
        <w:rPr>
          <w:rStyle w:val="JOCNReference"/>
          <w:rFonts w:ascii="Georgia" w:hAnsi="Georgia"/>
          <w:sz w:val="18"/>
        </w:rPr>
        <w:t>., vol. 44, no. 4, pp. 547–588, Apr. 1965.</w:t>
      </w:r>
    </w:p>
    <w:p w:rsidR="00E97402" w:rsidRPr="00362B35" w:rsidRDefault="00E97402" w:rsidP="006301B0">
      <w:pPr>
        <w:numPr>
          <w:ilvl w:val="0"/>
          <w:numId w:val="19"/>
        </w:numPr>
        <w:jc w:val="both"/>
        <w:rPr>
          <w:rStyle w:val="JOCNReference"/>
          <w:rFonts w:ascii="Georgia" w:hAnsi="Georgia"/>
          <w:sz w:val="18"/>
        </w:rPr>
      </w:pPr>
      <w:r w:rsidRPr="00362B35">
        <w:rPr>
          <w:rStyle w:val="JOCNReference"/>
          <w:rFonts w:ascii="Georgia" w:hAnsi="Georgia"/>
          <w:sz w:val="18"/>
        </w:rPr>
        <w:t xml:space="preserve">S. P. </w:t>
      </w:r>
      <w:proofErr w:type="spellStart"/>
      <w:r w:rsidRPr="00362B35">
        <w:rPr>
          <w:rStyle w:val="JOCNReference"/>
          <w:rFonts w:ascii="Georgia" w:hAnsi="Georgia"/>
          <w:sz w:val="18"/>
        </w:rPr>
        <w:t>Bingulac</w:t>
      </w:r>
      <w:proofErr w:type="spellEnd"/>
      <w:r w:rsidRPr="00362B35">
        <w:rPr>
          <w:rStyle w:val="JOCNReference"/>
          <w:rFonts w:ascii="Georgia" w:hAnsi="Georgia"/>
          <w:sz w:val="18"/>
        </w:rPr>
        <w:t xml:space="preserve">, “On the compatibility of adaptive controllers (Published Conference Proceedings style),” in </w:t>
      </w:r>
      <w:r w:rsidRPr="00362B35">
        <w:rPr>
          <w:rStyle w:val="JOCNReference"/>
          <w:rFonts w:ascii="Georgia" w:hAnsi="Georgia"/>
          <w:i/>
          <w:sz w:val="18"/>
        </w:rPr>
        <w:t xml:space="preserve">Proc. 4th </w:t>
      </w:r>
      <w:proofErr w:type="spellStart"/>
      <w:r w:rsidRPr="00362B35">
        <w:rPr>
          <w:rStyle w:val="JOCNReference"/>
          <w:rFonts w:ascii="Georgia" w:hAnsi="Georgia"/>
          <w:i/>
          <w:sz w:val="18"/>
        </w:rPr>
        <w:t>Annu</w:t>
      </w:r>
      <w:proofErr w:type="spellEnd"/>
      <w:r w:rsidRPr="00362B35">
        <w:rPr>
          <w:rStyle w:val="JOCNReference"/>
          <w:rFonts w:ascii="Georgia" w:hAnsi="Georgia"/>
          <w:i/>
          <w:sz w:val="18"/>
        </w:rPr>
        <w:t>. Allerton Conf. Circuits and Systems Theory</w:t>
      </w:r>
      <w:r w:rsidRPr="00362B35">
        <w:rPr>
          <w:rStyle w:val="JOCNReference"/>
          <w:rFonts w:ascii="Georgia" w:hAnsi="Georgia"/>
          <w:sz w:val="18"/>
        </w:rPr>
        <w:t>, New York, 1994, pp. 8–16.</w:t>
      </w:r>
    </w:p>
    <w:p w:rsidR="00E97402" w:rsidRPr="00362B35" w:rsidRDefault="00E97402" w:rsidP="006301B0">
      <w:pPr>
        <w:numPr>
          <w:ilvl w:val="0"/>
          <w:numId w:val="19"/>
        </w:numPr>
        <w:jc w:val="both"/>
        <w:rPr>
          <w:rStyle w:val="JOCNReference"/>
          <w:rFonts w:ascii="Georgia" w:hAnsi="Georgia"/>
          <w:sz w:val="18"/>
        </w:rPr>
      </w:pPr>
      <w:r w:rsidRPr="00362B35">
        <w:rPr>
          <w:rStyle w:val="JOCNReference"/>
          <w:rFonts w:ascii="Georgia" w:hAnsi="Georgia"/>
          <w:sz w:val="18"/>
        </w:rPr>
        <w:t xml:space="preserve">G. R. </w:t>
      </w:r>
      <w:proofErr w:type="spellStart"/>
      <w:r w:rsidRPr="00362B35">
        <w:rPr>
          <w:rStyle w:val="JOCNReference"/>
          <w:rFonts w:ascii="Georgia" w:hAnsi="Georgia"/>
          <w:sz w:val="18"/>
        </w:rPr>
        <w:t>Faulhaber</w:t>
      </w:r>
      <w:proofErr w:type="spellEnd"/>
      <w:r w:rsidRPr="00362B35">
        <w:rPr>
          <w:rStyle w:val="JOCNReference"/>
          <w:rFonts w:ascii="Georgia" w:hAnsi="Georgia"/>
          <w:sz w:val="18"/>
        </w:rPr>
        <w:t xml:space="preserve">, “Design of service systems with priority reservation,” in </w:t>
      </w:r>
      <w:r w:rsidRPr="00362B35">
        <w:rPr>
          <w:rStyle w:val="JOCNReference"/>
          <w:rFonts w:ascii="Georgia" w:hAnsi="Georgia"/>
          <w:i/>
          <w:sz w:val="18"/>
        </w:rPr>
        <w:t>Conf. Rec. 1995 IEEE Int. Conf. Communications</w:t>
      </w:r>
      <w:r w:rsidRPr="00362B35">
        <w:rPr>
          <w:rStyle w:val="JOCNReference"/>
          <w:rFonts w:ascii="Georgia" w:hAnsi="Georgia"/>
          <w:sz w:val="18"/>
        </w:rPr>
        <w:t>, pp. 3–8.</w:t>
      </w:r>
    </w:p>
    <w:p w:rsidR="00E97402" w:rsidRPr="00362B35" w:rsidRDefault="00E97402" w:rsidP="006301B0">
      <w:pPr>
        <w:numPr>
          <w:ilvl w:val="0"/>
          <w:numId w:val="19"/>
        </w:numPr>
        <w:jc w:val="both"/>
        <w:rPr>
          <w:rStyle w:val="JOCNReference"/>
          <w:rFonts w:ascii="Georgia" w:hAnsi="Georgia"/>
          <w:sz w:val="18"/>
        </w:rPr>
      </w:pPr>
      <w:r w:rsidRPr="00362B35">
        <w:rPr>
          <w:rStyle w:val="JOCNReference"/>
          <w:rFonts w:ascii="Georgia" w:hAnsi="Georgia"/>
          <w:sz w:val="18"/>
        </w:rPr>
        <w:t xml:space="preserve">W. D. Doyle, “Magnetization reversal in films with biaxial anisotropy,” in </w:t>
      </w:r>
      <w:r w:rsidRPr="00362B35">
        <w:rPr>
          <w:rStyle w:val="JOCNReference"/>
          <w:rFonts w:ascii="Georgia" w:hAnsi="Georgia"/>
          <w:i/>
          <w:sz w:val="18"/>
        </w:rPr>
        <w:t>1987 Proc. INTERMAG Conf</w:t>
      </w:r>
      <w:r w:rsidRPr="00362B35">
        <w:rPr>
          <w:rStyle w:val="JOCNReference"/>
          <w:rFonts w:ascii="Georgia" w:hAnsi="Georgia"/>
          <w:sz w:val="18"/>
        </w:rPr>
        <w:t>., pp. 2.2-1–2.2-6.</w:t>
      </w:r>
    </w:p>
    <w:p w:rsidR="00E97402" w:rsidRPr="00362B35" w:rsidRDefault="00E97402" w:rsidP="006301B0">
      <w:pPr>
        <w:numPr>
          <w:ilvl w:val="0"/>
          <w:numId w:val="19"/>
        </w:numPr>
        <w:jc w:val="both"/>
        <w:rPr>
          <w:rStyle w:val="JOCNReference"/>
          <w:rFonts w:ascii="Georgia" w:hAnsi="Georgia"/>
          <w:sz w:val="18"/>
        </w:rPr>
      </w:pPr>
      <w:r w:rsidRPr="00362B35">
        <w:rPr>
          <w:rStyle w:val="JOCNReference"/>
          <w:rFonts w:ascii="Georgia" w:hAnsi="Georgia"/>
          <w:sz w:val="18"/>
        </w:rPr>
        <w:t xml:space="preserve">G. W. </w:t>
      </w:r>
      <w:proofErr w:type="spellStart"/>
      <w:r w:rsidRPr="00362B35">
        <w:rPr>
          <w:rStyle w:val="JOCNReference"/>
          <w:rFonts w:ascii="Georgia" w:hAnsi="Georgia"/>
          <w:sz w:val="18"/>
        </w:rPr>
        <w:t>Juette</w:t>
      </w:r>
      <w:proofErr w:type="spellEnd"/>
      <w:r w:rsidRPr="00362B35">
        <w:rPr>
          <w:rStyle w:val="JOCNReference"/>
          <w:rFonts w:ascii="Georgia" w:hAnsi="Georgia"/>
          <w:sz w:val="18"/>
        </w:rPr>
        <w:t xml:space="preserve"> and L. E. </w:t>
      </w:r>
      <w:proofErr w:type="spellStart"/>
      <w:r w:rsidRPr="00362B35">
        <w:rPr>
          <w:rStyle w:val="JOCNReference"/>
          <w:rFonts w:ascii="Georgia" w:hAnsi="Georgia"/>
          <w:sz w:val="18"/>
        </w:rPr>
        <w:t>Zeffanella</w:t>
      </w:r>
      <w:proofErr w:type="spellEnd"/>
      <w:r w:rsidRPr="00362B35">
        <w:rPr>
          <w:rStyle w:val="JOCNReference"/>
          <w:rFonts w:ascii="Georgia" w:hAnsi="Georgia"/>
          <w:sz w:val="18"/>
        </w:rPr>
        <w:t>, “Radio noise currents n short sections on bundle conductors (Presented Conference Paper style),” presented at the IEEE Summe</w:t>
      </w:r>
      <w:r w:rsidR="005235F6" w:rsidRPr="00362B35">
        <w:rPr>
          <w:rStyle w:val="JOCNReference"/>
          <w:rFonts w:ascii="Georgia" w:hAnsi="Georgia"/>
          <w:sz w:val="18"/>
        </w:rPr>
        <w:t>r Power Meeting, Dallas, TX, June 22–27, 1990, p</w:t>
      </w:r>
      <w:r w:rsidRPr="00362B35">
        <w:rPr>
          <w:rStyle w:val="JOCNReference"/>
          <w:rFonts w:ascii="Georgia" w:hAnsi="Georgia"/>
          <w:sz w:val="18"/>
        </w:rPr>
        <w:t>aper 90 SM 690-0 PWRS.</w:t>
      </w:r>
    </w:p>
    <w:p w:rsidR="00E97402" w:rsidRPr="00362B35" w:rsidRDefault="00E97402" w:rsidP="006301B0">
      <w:pPr>
        <w:pStyle w:val="References"/>
        <w:numPr>
          <w:ilvl w:val="0"/>
          <w:numId w:val="19"/>
        </w:numPr>
        <w:rPr>
          <w:rStyle w:val="JOCNReference"/>
          <w:rFonts w:ascii="Georgia" w:hAnsi="Georgia"/>
          <w:sz w:val="18"/>
        </w:rPr>
      </w:pPr>
      <w:r w:rsidRPr="00362B35">
        <w:rPr>
          <w:rStyle w:val="JOCNReference"/>
          <w:rFonts w:ascii="Georgia" w:hAnsi="Georgia"/>
          <w:sz w:val="18"/>
        </w:rPr>
        <w:t xml:space="preserve">J. G. </w:t>
      </w:r>
      <w:proofErr w:type="spellStart"/>
      <w:r w:rsidRPr="00362B35">
        <w:rPr>
          <w:rStyle w:val="JOCNReference"/>
          <w:rFonts w:ascii="Georgia" w:hAnsi="Georgia"/>
          <w:sz w:val="18"/>
        </w:rPr>
        <w:t>Kreifeldt</w:t>
      </w:r>
      <w:proofErr w:type="spellEnd"/>
      <w:r w:rsidRPr="00362B35">
        <w:rPr>
          <w:rStyle w:val="JOCNReference"/>
          <w:rFonts w:ascii="Georgia" w:hAnsi="Georgia"/>
          <w:sz w:val="18"/>
        </w:rPr>
        <w:t>, “An analysis of surface-detected EMG as an amplitude-modulated noise,” presented at the 1989 Int. Conf. Medicine and Biological Engineering, Chicago, IL.</w:t>
      </w:r>
    </w:p>
    <w:p w:rsidR="00E97402" w:rsidRPr="00362B35" w:rsidRDefault="00E97402" w:rsidP="006301B0">
      <w:pPr>
        <w:pStyle w:val="References"/>
        <w:numPr>
          <w:ilvl w:val="0"/>
          <w:numId w:val="19"/>
        </w:numPr>
        <w:rPr>
          <w:rStyle w:val="JOCNReference"/>
          <w:rFonts w:ascii="Georgia" w:hAnsi="Georgia"/>
          <w:sz w:val="18"/>
        </w:rPr>
      </w:pPr>
      <w:r w:rsidRPr="00362B35">
        <w:rPr>
          <w:rStyle w:val="JOCNReference"/>
          <w:rFonts w:ascii="Georgia" w:hAnsi="Georgia"/>
          <w:sz w:val="18"/>
        </w:rPr>
        <w:t xml:space="preserve">J. Williams, “Narrow-band analyzer (Thesis or Dissertation style),” Ph.D. dissertation, </w:t>
      </w:r>
      <w:r w:rsidR="005235F6" w:rsidRPr="00362B35">
        <w:rPr>
          <w:rStyle w:val="JOCNReference"/>
          <w:rFonts w:ascii="Georgia" w:hAnsi="Georgia"/>
          <w:sz w:val="18"/>
        </w:rPr>
        <w:t>Harvard University</w:t>
      </w:r>
      <w:r w:rsidRPr="00362B35">
        <w:rPr>
          <w:rStyle w:val="JOCNReference"/>
          <w:rFonts w:ascii="Georgia" w:hAnsi="Georgia"/>
          <w:sz w:val="18"/>
        </w:rPr>
        <w:t xml:space="preserve">, Cambridge, MA, 1993. </w:t>
      </w:r>
    </w:p>
    <w:p w:rsidR="00E97402" w:rsidRPr="00362B35" w:rsidRDefault="00E97402" w:rsidP="006301B0">
      <w:pPr>
        <w:pStyle w:val="References"/>
        <w:numPr>
          <w:ilvl w:val="0"/>
          <w:numId w:val="19"/>
        </w:numPr>
        <w:rPr>
          <w:rStyle w:val="JOCNReference"/>
          <w:rFonts w:ascii="Georgia" w:hAnsi="Georgia"/>
          <w:sz w:val="18"/>
        </w:rPr>
      </w:pPr>
      <w:r w:rsidRPr="00362B35">
        <w:rPr>
          <w:rStyle w:val="JOCNReference"/>
          <w:rFonts w:ascii="Georgia" w:hAnsi="Georgia"/>
          <w:sz w:val="18"/>
        </w:rPr>
        <w:t xml:space="preserve">N. Kawasaki, “Parametric study of thermal and chemical </w:t>
      </w:r>
      <w:proofErr w:type="spellStart"/>
      <w:r w:rsidRPr="00362B35">
        <w:rPr>
          <w:rStyle w:val="JOCNReference"/>
          <w:rFonts w:ascii="Georgia" w:hAnsi="Georgia"/>
          <w:sz w:val="18"/>
        </w:rPr>
        <w:t>nonequilibrium</w:t>
      </w:r>
      <w:proofErr w:type="spellEnd"/>
      <w:r w:rsidRPr="00362B35">
        <w:rPr>
          <w:rStyle w:val="JOCNReference"/>
          <w:rFonts w:ascii="Georgia" w:hAnsi="Georgia"/>
          <w:sz w:val="18"/>
        </w:rPr>
        <w:t xml:space="preserve"> nozzle flow,” M.S. thesis, Osaka U</w:t>
      </w:r>
      <w:r w:rsidR="00116E46" w:rsidRPr="00362B35">
        <w:rPr>
          <w:rStyle w:val="JOCNReference"/>
          <w:rFonts w:ascii="Georgia" w:hAnsi="Georgia"/>
          <w:sz w:val="18"/>
        </w:rPr>
        <w:t>niversity</w:t>
      </w:r>
      <w:r w:rsidRPr="00362B35">
        <w:rPr>
          <w:rStyle w:val="JOCNReference"/>
          <w:rFonts w:ascii="Georgia" w:hAnsi="Georgia"/>
          <w:sz w:val="18"/>
        </w:rPr>
        <w:t>, Osaka, Japan, 1993.</w:t>
      </w:r>
    </w:p>
    <w:p w:rsidR="00E97402" w:rsidRPr="00362B35" w:rsidRDefault="00E97402" w:rsidP="006301B0">
      <w:pPr>
        <w:pStyle w:val="References"/>
        <w:numPr>
          <w:ilvl w:val="0"/>
          <w:numId w:val="19"/>
        </w:numPr>
        <w:rPr>
          <w:rStyle w:val="JOCNReference"/>
          <w:rFonts w:ascii="Georgia" w:hAnsi="Georgia"/>
          <w:sz w:val="18"/>
        </w:rPr>
      </w:pPr>
      <w:r w:rsidRPr="00362B35">
        <w:rPr>
          <w:rStyle w:val="JOCNReference"/>
          <w:rFonts w:ascii="Georgia" w:hAnsi="Georgia"/>
          <w:sz w:val="18"/>
        </w:rPr>
        <w:t xml:space="preserve">J. P. Wilkinson, “Nonlinear resonant circuit devices (Patent style),” U.S. Patent 3 624 12, July 16, 1990. </w:t>
      </w:r>
    </w:p>
    <w:p w:rsidR="00E97402" w:rsidRPr="00362B35" w:rsidRDefault="00E97402" w:rsidP="006301B0">
      <w:pPr>
        <w:pStyle w:val="References"/>
        <w:numPr>
          <w:ilvl w:val="0"/>
          <w:numId w:val="19"/>
        </w:numPr>
        <w:rPr>
          <w:rStyle w:val="JOCNReference"/>
          <w:rFonts w:ascii="Georgia" w:hAnsi="Georgia"/>
          <w:sz w:val="18"/>
        </w:rPr>
      </w:pPr>
      <w:r w:rsidRPr="00362B35">
        <w:rPr>
          <w:rStyle w:val="JOCNReference"/>
          <w:rFonts w:ascii="Georgia" w:hAnsi="Georgia"/>
          <w:sz w:val="18"/>
        </w:rPr>
        <w:t>IEEE Criteria for Class IE Electric Systems (Standards style), IEEE Standard 308, 1969.</w:t>
      </w:r>
    </w:p>
    <w:p w:rsidR="00E97402" w:rsidRPr="00362B35" w:rsidRDefault="00E97402" w:rsidP="006301B0">
      <w:pPr>
        <w:pStyle w:val="References"/>
        <w:numPr>
          <w:ilvl w:val="0"/>
          <w:numId w:val="19"/>
        </w:numPr>
        <w:rPr>
          <w:rStyle w:val="JOCNReference"/>
          <w:rFonts w:ascii="Georgia" w:hAnsi="Georgia"/>
          <w:sz w:val="18"/>
        </w:rPr>
      </w:pPr>
      <w:r w:rsidRPr="00362B35">
        <w:rPr>
          <w:rStyle w:val="JOCNReference"/>
          <w:rFonts w:ascii="Georgia" w:hAnsi="Georgia"/>
          <w:sz w:val="18"/>
        </w:rPr>
        <w:t>Letter Symbols for Quantities, ANSI Standard Y10.5-1968.</w:t>
      </w:r>
    </w:p>
    <w:p w:rsidR="00E97402" w:rsidRPr="00362B35" w:rsidRDefault="00E97402" w:rsidP="006301B0">
      <w:pPr>
        <w:pStyle w:val="References"/>
        <w:numPr>
          <w:ilvl w:val="0"/>
          <w:numId w:val="19"/>
        </w:numPr>
        <w:rPr>
          <w:rStyle w:val="JOCNReference"/>
          <w:rFonts w:ascii="Georgia" w:hAnsi="Georgia"/>
          <w:sz w:val="18"/>
        </w:rPr>
      </w:pPr>
      <w:r w:rsidRPr="00362B35">
        <w:rPr>
          <w:rStyle w:val="JOCNReference"/>
          <w:rFonts w:ascii="Georgia" w:hAnsi="Georgia"/>
          <w:sz w:val="18"/>
        </w:rPr>
        <w:t>R. E. Haskell and C. T. Case, “Transient signal propagation in lossless isotropic plasmas (Report style),” USAF Cambridge Res. Lab., Cambridge, MA</w:t>
      </w:r>
      <w:r w:rsidR="004504CE" w:rsidRPr="00362B35">
        <w:rPr>
          <w:rStyle w:val="JOCNReference"/>
          <w:rFonts w:ascii="Georgia" w:hAnsi="Georgia"/>
          <w:sz w:val="18"/>
        </w:rPr>
        <w:t>,</w:t>
      </w:r>
      <w:r w:rsidRPr="00362B35">
        <w:rPr>
          <w:rStyle w:val="JOCNReference"/>
          <w:rFonts w:ascii="Georgia" w:hAnsi="Georgia"/>
          <w:sz w:val="18"/>
        </w:rPr>
        <w:t xml:space="preserve"> Rep. ARCRL-66-234 (II), 1994, vol. 2.</w:t>
      </w:r>
    </w:p>
    <w:p w:rsidR="00E97402" w:rsidRPr="00362B35" w:rsidRDefault="00E97402" w:rsidP="006301B0">
      <w:pPr>
        <w:pStyle w:val="References"/>
        <w:numPr>
          <w:ilvl w:val="0"/>
          <w:numId w:val="19"/>
        </w:numPr>
        <w:rPr>
          <w:rStyle w:val="JOCNReference"/>
          <w:rFonts w:ascii="Georgia" w:hAnsi="Georgia"/>
          <w:sz w:val="18"/>
        </w:rPr>
      </w:pPr>
      <w:r w:rsidRPr="00362B35">
        <w:rPr>
          <w:rStyle w:val="JOCNReference"/>
          <w:rFonts w:ascii="Georgia" w:hAnsi="Georgia"/>
          <w:sz w:val="18"/>
        </w:rPr>
        <w:t xml:space="preserve">E. E. </w:t>
      </w:r>
      <w:proofErr w:type="spellStart"/>
      <w:r w:rsidRPr="00362B35">
        <w:rPr>
          <w:rStyle w:val="JOCNReference"/>
          <w:rFonts w:ascii="Georgia" w:hAnsi="Georgia"/>
          <w:sz w:val="18"/>
        </w:rPr>
        <w:t>Reber</w:t>
      </w:r>
      <w:proofErr w:type="spellEnd"/>
      <w:r w:rsidRPr="00362B35">
        <w:rPr>
          <w:rStyle w:val="JOCNReference"/>
          <w:rFonts w:ascii="Georgia" w:hAnsi="Georgia"/>
          <w:sz w:val="18"/>
        </w:rPr>
        <w:t xml:space="preserve">, R. L. </w:t>
      </w:r>
      <w:proofErr w:type="spellStart"/>
      <w:r w:rsidRPr="00362B35">
        <w:rPr>
          <w:rStyle w:val="JOCNReference"/>
          <w:rFonts w:ascii="Georgia" w:hAnsi="Georgia"/>
          <w:sz w:val="18"/>
        </w:rPr>
        <w:t>Michell</w:t>
      </w:r>
      <w:proofErr w:type="spellEnd"/>
      <w:r w:rsidRPr="00362B35">
        <w:rPr>
          <w:rStyle w:val="JOCNReference"/>
          <w:rFonts w:ascii="Georgia" w:hAnsi="Georgia"/>
          <w:sz w:val="18"/>
        </w:rPr>
        <w:t>, and C. J. Carter, “Oxygen absorption in the Earth’s atmosphere,” Aerospace Corp., Los Angeles, CA, Tech. Rep. TR-0200 (420-46)-3, Nov. 1988.</w:t>
      </w:r>
    </w:p>
    <w:p w:rsidR="00E97402" w:rsidRPr="00362B35" w:rsidRDefault="00E97402" w:rsidP="006301B0">
      <w:pPr>
        <w:pStyle w:val="References"/>
        <w:numPr>
          <w:ilvl w:val="0"/>
          <w:numId w:val="19"/>
        </w:numPr>
        <w:rPr>
          <w:rStyle w:val="JOCNReference"/>
          <w:rFonts w:ascii="Georgia" w:hAnsi="Georgia"/>
          <w:sz w:val="18"/>
        </w:rPr>
      </w:pPr>
      <w:r w:rsidRPr="00362B35">
        <w:rPr>
          <w:rStyle w:val="JOCNReference"/>
          <w:rFonts w:ascii="Georgia" w:hAnsi="Georgia"/>
          <w:sz w:val="18"/>
        </w:rPr>
        <w:t xml:space="preserve">(Handbook style) </w:t>
      </w:r>
      <w:r w:rsidRPr="00362B35">
        <w:rPr>
          <w:rStyle w:val="JOCNReference"/>
          <w:rFonts w:ascii="Georgia" w:hAnsi="Georgia"/>
          <w:i/>
          <w:sz w:val="18"/>
        </w:rPr>
        <w:t>Transmission Systems for Communications</w:t>
      </w:r>
      <w:r w:rsidRPr="00362B35">
        <w:rPr>
          <w:rStyle w:val="JOCNReference"/>
          <w:rFonts w:ascii="Georgia" w:hAnsi="Georgia"/>
          <w:sz w:val="18"/>
        </w:rPr>
        <w:t>, 3rd ed., Western Electric Co., Winston-Salem, NC, 1985, pp. 44–60.</w:t>
      </w:r>
    </w:p>
    <w:p w:rsidR="00E97402" w:rsidRPr="00362B35" w:rsidRDefault="00E97402" w:rsidP="006301B0">
      <w:pPr>
        <w:pStyle w:val="References"/>
        <w:numPr>
          <w:ilvl w:val="0"/>
          <w:numId w:val="19"/>
        </w:numPr>
        <w:rPr>
          <w:rStyle w:val="JOCNReference"/>
          <w:rFonts w:ascii="Georgia" w:hAnsi="Georgia"/>
          <w:sz w:val="18"/>
        </w:rPr>
      </w:pPr>
      <w:r w:rsidRPr="00362B35">
        <w:rPr>
          <w:rStyle w:val="JOCNReference"/>
          <w:rFonts w:ascii="Georgia" w:hAnsi="Georgia"/>
          <w:i/>
          <w:sz w:val="18"/>
        </w:rPr>
        <w:t>Motorola Semiconductor Data Manual</w:t>
      </w:r>
      <w:r w:rsidRPr="00362B35">
        <w:rPr>
          <w:rStyle w:val="JOCNReference"/>
          <w:rFonts w:ascii="Georgia" w:hAnsi="Georgia"/>
          <w:sz w:val="18"/>
        </w:rPr>
        <w:t>, Motorola Semiconductor Products Inc., Phoenix, AZ, 1989.</w:t>
      </w:r>
    </w:p>
    <w:p w:rsidR="00E97402" w:rsidRPr="00362B35" w:rsidRDefault="00E97402" w:rsidP="006301B0">
      <w:pPr>
        <w:pStyle w:val="References"/>
        <w:numPr>
          <w:ilvl w:val="0"/>
          <w:numId w:val="19"/>
        </w:numPr>
        <w:rPr>
          <w:rFonts w:ascii="Georgia" w:hAnsi="Georgia"/>
          <w:sz w:val="18"/>
        </w:rPr>
      </w:pPr>
      <w:r w:rsidRPr="00362B35">
        <w:rPr>
          <w:rStyle w:val="JOCNReference"/>
          <w:rFonts w:ascii="Georgia" w:hAnsi="Georgia"/>
          <w:sz w:val="18"/>
        </w:rPr>
        <w:lastRenderedPageBreak/>
        <w:t>(Basic Book/Monograph Online Sources) J. K. Author. (</w:t>
      </w:r>
      <w:proofErr w:type="gramStart"/>
      <w:r w:rsidRPr="00362B35">
        <w:rPr>
          <w:rStyle w:val="JOCNReference"/>
          <w:rFonts w:ascii="Georgia" w:hAnsi="Georgia"/>
          <w:sz w:val="18"/>
        </w:rPr>
        <w:t>year</w:t>
      </w:r>
      <w:proofErr w:type="gramEnd"/>
      <w:r w:rsidRPr="00362B35">
        <w:rPr>
          <w:rStyle w:val="JOCNReference"/>
          <w:rFonts w:ascii="Georgia" w:hAnsi="Georgia"/>
          <w:sz w:val="18"/>
        </w:rPr>
        <w:t>, month, day). Title (edition) [Type of medium]. Volume (issue).</w:t>
      </w:r>
      <w:r w:rsidRPr="00362B35">
        <w:rPr>
          <w:rStyle w:val="JOCNReference"/>
          <w:rFonts w:ascii="Georgia" w:hAnsi="Georgia"/>
          <w:sz w:val="18"/>
        </w:rPr>
        <w:tab/>
        <w:t xml:space="preserve"> Available: </w:t>
      </w:r>
      <w:hyperlink r:id="rId16" w:history="1">
        <w:r w:rsidRPr="00362B35">
          <w:rPr>
            <w:rStyle w:val="a8"/>
            <w:rFonts w:ascii="Georgia" w:hAnsi="Georgia"/>
            <w:sz w:val="18"/>
          </w:rPr>
          <w:t>http://www.(URL</w:t>
        </w:r>
      </w:hyperlink>
      <w:r w:rsidRPr="00362B35">
        <w:rPr>
          <w:rFonts w:ascii="Georgia" w:hAnsi="Georgia"/>
          <w:sz w:val="18"/>
        </w:rPr>
        <w:t>)</w:t>
      </w:r>
      <w:r w:rsidR="00116E46" w:rsidRPr="00362B35">
        <w:rPr>
          <w:rFonts w:ascii="Georgia" w:hAnsi="Georgia"/>
          <w:sz w:val="18"/>
        </w:rPr>
        <w:t>.</w:t>
      </w:r>
    </w:p>
    <w:p w:rsidR="00E97402" w:rsidRPr="00362B35" w:rsidRDefault="00E97402" w:rsidP="006301B0">
      <w:pPr>
        <w:pStyle w:val="References"/>
        <w:numPr>
          <w:ilvl w:val="0"/>
          <w:numId w:val="19"/>
        </w:numPr>
        <w:rPr>
          <w:rFonts w:ascii="Georgia" w:hAnsi="Georgia"/>
          <w:sz w:val="18"/>
        </w:rPr>
      </w:pPr>
      <w:r w:rsidRPr="00362B35">
        <w:rPr>
          <w:rStyle w:val="JOCNReference"/>
          <w:rFonts w:ascii="Georgia" w:hAnsi="Georgia"/>
          <w:sz w:val="18"/>
        </w:rPr>
        <w:t xml:space="preserve">J. Jones. (1991, May 10). Networks (2nd </w:t>
      </w:r>
      <w:proofErr w:type="gramStart"/>
      <w:r w:rsidRPr="00362B35">
        <w:rPr>
          <w:rStyle w:val="JOCNReference"/>
          <w:rFonts w:ascii="Georgia" w:hAnsi="Georgia"/>
          <w:sz w:val="18"/>
        </w:rPr>
        <w:t>ed</w:t>
      </w:r>
      <w:proofErr w:type="gramEnd"/>
      <w:r w:rsidRPr="00362B35">
        <w:rPr>
          <w:rStyle w:val="JOCNReference"/>
          <w:rFonts w:ascii="Georgia" w:hAnsi="Georgia"/>
          <w:sz w:val="18"/>
        </w:rPr>
        <w:t>.) [Online]. Available:</w:t>
      </w:r>
      <w:r w:rsidRPr="00362B35">
        <w:rPr>
          <w:rFonts w:ascii="Georgia" w:hAnsi="Georgia"/>
          <w:sz w:val="18"/>
        </w:rPr>
        <w:t xml:space="preserve"> </w:t>
      </w:r>
      <w:hyperlink r:id="rId17" w:history="1">
        <w:r w:rsidRPr="00362B35">
          <w:rPr>
            <w:rStyle w:val="a8"/>
            <w:rFonts w:ascii="Georgia" w:hAnsi="Georgia"/>
            <w:sz w:val="18"/>
          </w:rPr>
          <w:t>http://www.atm.com</w:t>
        </w:r>
      </w:hyperlink>
      <w:r w:rsidR="00116E46" w:rsidRPr="00362B35">
        <w:rPr>
          <w:rFonts w:ascii="Georgia" w:hAnsi="Georgia"/>
          <w:sz w:val="18"/>
        </w:rPr>
        <w:t>.</w:t>
      </w:r>
    </w:p>
    <w:p w:rsidR="00E97402" w:rsidRPr="00362B35" w:rsidRDefault="00E97402">
      <w:pPr>
        <w:pStyle w:val="FigureCaption"/>
        <w:rPr>
          <w:rFonts w:ascii="Georgia" w:hAnsi="Georgia"/>
          <w:b/>
          <w:bCs/>
          <w:sz w:val="18"/>
        </w:rPr>
      </w:pPr>
    </w:p>
    <w:p w:rsidR="00E97402" w:rsidRPr="00362B35" w:rsidRDefault="00E97402">
      <w:pPr>
        <w:pStyle w:val="FigureCaption"/>
        <w:rPr>
          <w:rFonts w:ascii="Georgia" w:hAnsi="Georgia"/>
          <w:b/>
          <w:bCs/>
          <w:sz w:val="18"/>
        </w:rPr>
      </w:pPr>
    </w:p>
    <w:p w:rsidR="00E97402" w:rsidRPr="00362B35" w:rsidRDefault="00E97402">
      <w:pPr>
        <w:pStyle w:val="FigureCaption"/>
        <w:rPr>
          <w:rFonts w:ascii="Georgia" w:hAnsi="Georgia"/>
          <w:b/>
          <w:bCs/>
          <w:sz w:val="18"/>
        </w:rPr>
      </w:pPr>
    </w:p>
    <w:p w:rsidR="006301B0" w:rsidRPr="00362B35" w:rsidRDefault="006301B0">
      <w:pPr>
        <w:pStyle w:val="FigureCaption"/>
        <w:rPr>
          <w:rFonts w:ascii="Georgia" w:hAnsi="Georgia"/>
          <w:b/>
          <w:bCs/>
          <w:sz w:val="18"/>
        </w:rPr>
      </w:pPr>
    </w:p>
    <w:p w:rsidR="00E97402" w:rsidRPr="00362B35" w:rsidRDefault="00E97402" w:rsidP="00E74EE8">
      <w:pPr>
        <w:pStyle w:val="JOCNBio"/>
        <w:rPr>
          <w:rFonts w:ascii="Georgia" w:hAnsi="Georgia"/>
          <w:sz w:val="18"/>
        </w:rPr>
      </w:pPr>
      <w:r w:rsidRPr="00362B35">
        <w:rPr>
          <w:rFonts w:ascii="Georgia" w:hAnsi="Georgia"/>
          <w:b/>
          <w:bCs/>
          <w:sz w:val="18"/>
        </w:rPr>
        <w:t>First A</w:t>
      </w:r>
      <w:r w:rsidRPr="00362B35">
        <w:rPr>
          <w:rFonts w:ascii="Georgia" w:hAnsi="Georgia"/>
          <w:sz w:val="18"/>
        </w:rPr>
        <w:t>.</w:t>
      </w:r>
      <w:r w:rsidRPr="00362B35">
        <w:rPr>
          <w:rFonts w:ascii="Georgia" w:hAnsi="Georgia"/>
          <w:b/>
          <w:sz w:val="18"/>
        </w:rPr>
        <w:t xml:space="preserve"> Author</w:t>
      </w:r>
      <w:r w:rsidRPr="00362B35">
        <w:rPr>
          <w:rFonts w:ascii="Georgia" w:hAnsi="Georgia"/>
          <w:sz w:val="18"/>
        </w:rPr>
        <w:t xml:space="preserve"> (M’76–SM’81–F’87) and the other authors may include biographies at the end of regular papers. This author became a Member (M) of IEEE in 1976, a Senior Member (SM) in 1981, and a Fellow (F) in 1987.  The first paragraph may contain a place and/or date of birth (list place, then date). Next, the author’s educational background is listed. The degrees should be listed with type of degree in what field, which institution, city, state, and country, and year degree was earned. The author’s major field of study should be lower-cased.</w:t>
      </w:r>
    </w:p>
    <w:p w:rsidR="00E97402" w:rsidRPr="00362B35" w:rsidRDefault="00E97402" w:rsidP="00E74EE8">
      <w:pPr>
        <w:pStyle w:val="JOCNBio"/>
        <w:rPr>
          <w:rFonts w:ascii="Georgia" w:hAnsi="Georgia"/>
          <w:sz w:val="18"/>
        </w:rPr>
      </w:pPr>
      <w:r w:rsidRPr="00362B35">
        <w:rPr>
          <w:rFonts w:ascii="Georgia" w:hAnsi="Georgia"/>
          <w:sz w:val="18"/>
        </w:rPr>
        <w:tab/>
        <w:t>The second paragraph uses the pronoun of the person (he or she) and not the author’s last name. It lists military and work experience, including summer and fellowship jobs. Job titles are capitalized. The current job must have a location; previous positions may be listed without one. Information concerning previous publications may be included. Try not to list more than three books or published articles. The format for listing publishers of a book within the biography is: title of book (city, state: publisher name, year) similar to a reference. Current and previous research interests end the paragraph.</w:t>
      </w:r>
    </w:p>
    <w:p w:rsidR="00E97402" w:rsidRPr="00362B35" w:rsidRDefault="00E97402" w:rsidP="00E74EE8">
      <w:pPr>
        <w:pStyle w:val="JOCNBio"/>
        <w:rPr>
          <w:rFonts w:ascii="Georgia" w:hAnsi="Georgia"/>
          <w:sz w:val="18"/>
        </w:rPr>
      </w:pPr>
      <w:r w:rsidRPr="00362B35">
        <w:rPr>
          <w:rFonts w:ascii="Georgia" w:hAnsi="Georgia"/>
          <w:sz w:val="18"/>
        </w:rPr>
        <w:tab/>
        <w:t xml:space="preserve">The third paragraph begins with the author’s title and last name (e.g., Dr. Smith, Prof. Jones, Mr. </w:t>
      </w:r>
      <w:proofErr w:type="spellStart"/>
      <w:r w:rsidRPr="00362B35">
        <w:rPr>
          <w:rFonts w:ascii="Georgia" w:hAnsi="Georgia"/>
          <w:sz w:val="18"/>
        </w:rPr>
        <w:t>Kajor</w:t>
      </w:r>
      <w:proofErr w:type="spellEnd"/>
      <w:r w:rsidRPr="00362B35">
        <w:rPr>
          <w:rFonts w:ascii="Georgia" w:hAnsi="Georgia"/>
          <w:sz w:val="18"/>
        </w:rPr>
        <w:t xml:space="preserve">, </w:t>
      </w:r>
      <w:proofErr w:type="gramStart"/>
      <w:r w:rsidRPr="00362B35">
        <w:rPr>
          <w:rFonts w:ascii="Georgia" w:hAnsi="Georgia"/>
          <w:sz w:val="18"/>
        </w:rPr>
        <w:t>Ms</w:t>
      </w:r>
      <w:proofErr w:type="gramEnd"/>
      <w:r w:rsidRPr="00362B35">
        <w:rPr>
          <w:rFonts w:ascii="Georgia" w:hAnsi="Georgia"/>
          <w:sz w:val="18"/>
        </w:rPr>
        <w:t>. Hunter). List any memberships in profession</w:t>
      </w:r>
      <w:r w:rsidR="00116E46" w:rsidRPr="00362B35">
        <w:rPr>
          <w:rFonts w:ascii="Georgia" w:hAnsi="Georgia"/>
          <w:sz w:val="18"/>
        </w:rPr>
        <w:t>al societies</w:t>
      </w:r>
      <w:r w:rsidRPr="00362B35">
        <w:rPr>
          <w:rFonts w:ascii="Georgia" w:hAnsi="Georgia"/>
          <w:sz w:val="18"/>
        </w:rPr>
        <w:t>. Finally, li</w:t>
      </w:r>
      <w:r w:rsidR="00116E46" w:rsidRPr="00362B35">
        <w:rPr>
          <w:rFonts w:ascii="Georgia" w:hAnsi="Georgia"/>
          <w:sz w:val="18"/>
        </w:rPr>
        <w:t xml:space="preserve">st any awards and work for </w:t>
      </w:r>
      <w:r w:rsidRPr="00362B35">
        <w:rPr>
          <w:rFonts w:ascii="Georgia" w:hAnsi="Georgia"/>
          <w:sz w:val="18"/>
        </w:rPr>
        <w:t>committees and publications.  If a photograph is provided, the biography will be indented around it. The photograph is placed at the top left of the biography. Personal hobbies will be deleted from the biography.</w:t>
      </w:r>
    </w:p>
    <w:sectPr w:rsidR="00E97402" w:rsidRPr="00362B35" w:rsidSect="00275400">
      <w:headerReference w:type="default" r:id="rId18"/>
      <w:pgSz w:w="12240" w:h="15840" w:code="1"/>
      <w:pgMar w:top="1008" w:right="936" w:bottom="1008" w:left="936" w:header="432" w:footer="432" w:gutter="0"/>
      <w:cols w:num="2" w:space="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DE9" w:rsidRDefault="005A7DE9">
      <w:r>
        <w:separator/>
      </w:r>
    </w:p>
  </w:endnote>
  <w:endnote w:type="continuationSeparator" w:id="0">
    <w:p w:rsidR="005A7DE9" w:rsidRDefault="005A7DE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DE9" w:rsidRDefault="005A7DE9"/>
  </w:footnote>
  <w:footnote w:type="continuationSeparator" w:id="0">
    <w:p w:rsidR="005A7DE9" w:rsidRDefault="005A7DE9">
      <w:r>
        <w:continuationSeparator/>
      </w:r>
    </w:p>
  </w:footnote>
  <w:footnote w:id="1">
    <w:p w:rsidR="00264E43" w:rsidRPr="00E74EE8" w:rsidRDefault="00264E43" w:rsidP="00E74EE8">
      <w:pPr>
        <w:pStyle w:val="JOCNAffiliationsFootnote"/>
      </w:pPr>
      <w:r w:rsidRPr="00E74EE8">
        <w:t>Manuscript received October 9, 2001. (Write the date on which you submitted your paper for review.) Paper titles should be written in uppercase and lowercase letters, not all uppercase. Write “[Invited]” in the title if your paper was invited to appear in a feature or focus issue. Full</w:t>
      </w:r>
      <w:r w:rsidR="0081441E">
        <w:t xml:space="preserve"> names of authors are preferred, not required, </w:t>
      </w:r>
      <w:r w:rsidRPr="00E74EE8">
        <w:t xml:space="preserve">in the author field. Put a space between authors’ initials. </w:t>
      </w:r>
    </w:p>
    <w:p w:rsidR="00264E43" w:rsidRPr="00E74EE8" w:rsidRDefault="00264E43" w:rsidP="00E74EE8">
      <w:pPr>
        <w:pStyle w:val="JOCNAffiliationsFootnote"/>
      </w:pPr>
      <w:r w:rsidRPr="00E74EE8">
        <w:t xml:space="preserve">F. A. Author is with the National Institute of Standards and Technology, Boulder, Colorado 80305, USA (corresponding author to provide e-mail: author@ boulder.nist.gov). </w:t>
      </w:r>
    </w:p>
    <w:p w:rsidR="00264E43" w:rsidRPr="00E74EE8" w:rsidRDefault="00264E43" w:rsidP="00E74EE8">
      <w:pPr>
        <w:pStyle w:val="JOCNAffiliationsFootnote"/>
      </w:pPr>
      <w:r w:rsidRPr="00E74EE8">
        <w:t>S. B. Author, Jr., was with Rice University, Houston, Texas 77005, USA. He is now with the Department of Physics, Colorado State University, Fort Collins, Colorado 80523, USA.</w:t>
      </w:r>
    </w:p>
    <w:p w:rsidR="00264E43" w:rsidRPr="00E74EE8" w:rsidRDefault="00264E43" w:rsidP="00E74EE8">
      <w:pPr>
        <w:pStyle w:val="JOCNAffiliationsFootnote"/>
      </w:pPr>
      <w:r w:rsidRPr="00E74EE8">
        <w:t>T. C. Author is with the Electrical Engineering Department, University of Colorado, Boulder, Colorado 80309, USA, on leave from the National Research Institute for Metals, Tsukuba, Japan.</w:t>
      </w:r>
    </w:p>
  </w:footnote>
  <w:footnote w:id="2">
    <w:p w:rsidR="00264E43" w:rsidRPr="00E74EE8" w:rsidRDefault="00264E43" w:rsidP="00E74EE8">
      <w:pPr>
        <w:pStyle w:val="JOCNFootnote"/>
      </w:pPr>
      <w:r w:rsidRPr="00E74EE8">
        <w:rPr>
          <w:rStyle w:val="a5"/>
        </w:rPr>
        <w:footnoteRef/>
      </w:r>
      <w:r w:rsidRPr="00E74EE8">
        <w:t>It is recommended that footnotes be avoided (except for the unnumbered footnote with the receipt date on the first page). Instead, try to integrate the footnote information into the text.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E43" w:rsidRDefault="00264E43">
    <w:pPr>
      <w:framePr w:wrap="auto" w:vAnchor="text" w:hAnchor="margin" w:xAlign="right" w:y="1"/>
    </w:pPr>
    <w:fldSimple w:instr="PAGE  ">
      <w:r w:rsidR="0057066F">
        <w:rPr>
          <w:noProof/>
        </w:rPr>
        <w:t>1</w:t>
      </w:r>
    </w:fldSimple>
  </w:p>
  <w:p w:rsidR="00264E43" w:rsidRPr="0057066F" w:rsidRDefault="006B2383">
    <w:pPr>
      <w:ind w:right="360"/>
      <w:rPr>
        <w:i/>
        <w:sz w:val="18"/>
      </w:rPr>
    </w:pPr>
    <w:r w:rsidRPr="0057066F">
      <w:rPr>
        <w:i/>
        <w:sz w:val="18"/>
      </w:rPr>
      <w:t>Smart life2017</w:t>
    </w:r>
    <w:r w:rsidR="00627745" w:rsidRPr="0057066F">
      <w:rPr>
        <w:i/>
        <w:sz w:val="18"/>
      </w:rPr>
      <w:t xml:space="preserve"> conference</w:t>
    </w:r>
    <w:r w:rsidR="002805E1" w:rsidRPr="0057066F">
      <w:rPr>
        <w:i/>
        <w:sz w:val="18"/>
      </w:rPr>
      <w:t xml:space="preserve">, </w:t>
    </w:r>
    <w:r w:rsidRPr="0057066F">
      <w:rPr>
        <w:i/>
        <w:sz w:val="18"/>
      </w:rPr>
      <w:t>Seoul, Korea, March. 29-April 01, 2017</w:t>
    </w:r>
    <w:r w:rsidR="00627745" w:rsidRPr="0057066F">
      <w:rPr>
        <w:i/>
        <w:sz w:val="18"/>
      </w:rPr>
      <w:t>.</w:t>
    </w:r>
  </w:p>
  <w:p w:rsidR="00264E43" w:rsidRDefault="00264E43">
    <w:pP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994CC0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2E085744"/>
    <w:lvl w:ilvl="0">
      <w:start w:val="1"/>
      <w:numFmt w:val="upperRoman"/>
      <w:pStyle w:val="1"/>
      <w:lvlText w:val="%1."/>
      <w:legacy w:legacy="1" w:legacySpace="144" w:legacyIndent="144"/>
      <w:lvlJc w:val="left"/>
    </w:lvl>
    <w:lvl w:ilvl="1">
      <w:start w:val="1"/>
      <w:numFmt w:val="upperLetter"/>
      <w:pStyle w:val="2"/>
      <w:lvlText w:val="%2."/>
      <w:legacy w:legacy="1" w:legacySpace="144" w:legacyIndent="144"/>
      <w:lvlJc w:val="left"/>
    </w:lvl>
    <w:lvl w:ilvl="2">
      <w:start w:val="1"/>
      <w:numFmt w:val="decimal"/>
      <w:pStyle w:val="3"/>
      <w:lvlText w:val="%3)"/>
      <w:legacy w:legacy="1" w:legacySpace="144" w:legacyIndent="144"/>
      <w:lvlJc w:val="left"/>
    </w:lvl>
    <w:lvl w:ilvl="3">
      <w:start w:val="1"/>
      <w:numFmt w:val="lowerLetter"/>
      <w:pStyle w:val="4"/>
      <w:lvlText w:val="%4)"/>
      <w:legacy w:legacy="1" w:legacySpace="0" w:legacyIndent="720"/>
      <w:lvlJc w:val="left"/>
      <w:pPr>
        <w:ind w:left="1152" w:hanging="720"/>
      </w:pPr>
    </w:lvl>
    <w:lvl w:ilvl="4">
      <w:start w:val="1"/>
      <w:numFmt w:val="decimal"/>
      <w:pStyle w:val="5"/>
      <w:lvlText w:val="(%5)"/>
      <w:legacy w:legacy="1" w:legacySpace="0" w:legacyIndent="720"/>
      <w:lvlJc w:val="left"/>
      <w:pPr>
        <w:ind w:left="1872" w:hanging="720"/>
      </w:pPr>
    </w:lvl>
    <w:lvl w:ilvl="5">
      <w:start w:val="1"/>
      <w:numFmt w:val="lowerLetter"/>
      <w:pStyle w:val="6"/>
      <w:lvlText w:val="(%6)"/>
      <w:legacy w:legacy="1" w:legacySpace="0" w:legacyIndent="720"/>
      <w:lvlJc w:val="left"/>
      <w:pPr>
        <w:ind w:left="2592" w:hanging="720"/>
      </w:pPr>
    </w:lvl>
    <w:lvl w:ilvl="6">
      <w:start w:val="1"/>
      <w:numFmt w:val="lowerRoman"/>
      <w:pStyle w:val="7"/>
      <w:lvlText w:val="(%7)"/>
      <w:legacy w:legacy="1" w:legacySpace="0" w:legacyIndent="720"/>
      <w:lvlJc w:val="left"/>
      <w:pPr>
        <w:ind w:left="3312" w:hanging="720"/>
      </w:pPr>
    </w:lvl>
    <w:lvl w:ilvl="7">
      <w:start w:val="1"/>
      <w:numFmt w:val="lowerLetter"/>
      <w:pStyle w:val="8"/>
      <w:lvlText w:val="(%8)"/>
      <w:legacy w:legacy="1" w:legacySpace="0" w:legacyIndent="720"/>
      <w:lvlJc w:val="left"/>
      <w:pPr>
        <w:ind w:left="4032" w:hanging="720"/>
      </w:pPr>
    </w:lvl>
    <w:lvl w:ilvl="8">
      <w:start w:val="1"/>
      <w:numFmt w:val="lowerRoman"/>
      <w:pStyle w:val="9"/>
      <w:lvlText w:val="(%9)"/>
      <w:legacy w:legacy="1" w:legacySpace="0" w:legacyIndent="720"/>
      <w:lvlJc w:val="left"/>
      <w:pPr>
        <w:ind w:left="4752" w:hanging="720"/>
      </w:pPr>
    </w:lvl>
  </w:abstractNum>
  <w:abstractNum w:abstractNumId="2">
    <w:nsid w:val="1B0B1D66"/>
    <w:multiLevelType w:val="singleLevel"/>
    <w:tmpl w:val="0BEC9FB0"/>
    <w:lvl w:ilvl="0">
      <w:start w:val="1"/>
      <w:numFmt w:val="none"/>
      <w:lvlText w:val=""/>
      <w:legacy w:legacy="1" w:legacySpace="0" w:legacyIndent="0"/>
      <w:lvlJc w:val="left"/>
      <w:pPr>
        <w:ind w:left="288"/>
      </w:pPr>
    </w:lvl>
  </w:abstractNum>
  <w:abstractNum w:abstractNumId="3">
    <w:nsid w:val="2517274C"/>
    <w:multiLevelType w:val="singleLevel"/>
    <w:tmpl w:val="04090011"/>
    <w:lvl w:ilvl="0">
      <w:start w:val="1"/>
      <w:numFmt w:val="decimal"/>
      <w:lvlText w:val="%1)"/>
      <w:lvlJc w:val="left"/>
      <w:pPr>
        <w:tabs>
          <w:tab w:val="num" w:pos="360"/>
        </w:tabs>
        <w:ind w:left="360" w:hanging="360"/>
      </w:pPr>
    </w:lvl>
  </w:abstractNum>
  <w:abstractNum w:abstractNumId="4">
    <w:nsid w:val="2D234D8B"/>
    <w:multiLevelType w:val="singleLevel"/>
    <w:tmpl w:val="0409000F"/>
    <w:lvl w:ilvl="0">
      <w:start w:val="1"/>
      <w:numFmt w:val="decimal"/>
      <w:lvlText w:val="%1."/>
      <w:lvlJc w:val="left"/>
      <w:pPr>
        <w:tabs>
          <w:tab w:val="num" w:pos="360"/>
        </w:tabs>
        <w:ind w:left="360" w:hanging="360"/>
      </w:pPr>
    </w:lvl>
  </w:abstractNum>
  <w:abstractNum w:abstractNumId="5">
    <w:nsid w:val="2F8B23F8"/>
    <w:multiLevelType w:val="singleLevel"/>
    <w:tmpl w:val="12CEED98"/>
    <w:lvl w:ilvl="0">
      <w:start w:val="1"/>
      <w:numFmt w:val="decimal"/>
      <w:lvlText w:val="%1."/>
      <w:legacy w:legacy="1" w:legacySpace="0" w:legacyIndent="360"/>
      <w:lvlJc w:val="left"/>
      <w:pPr>
        <w:ind w:left="360" w:hanging="360"/>
      </w:pPr>
    </w:lvl>
  </w:abstractNum>
  <w:abstractNum w:abstractNumId="6">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nsid w:val="3AAC1CFC"/>
    <w:multiLevelType w:val="singleLevel"/>
    <w:tmpl w:val="3A8EC28E"/>
    <w:lvl w:ilvl="0">
      <w:start w:val="1"/>
      <w:numFmt w:val="decimal"/>
      <w:lvlText w:val="[%1]"/>
      <w:lvlJc w:val="left"/>
      <w:pPr>
        <w:tabs>
          <w:tab w:val="num" w:pos="360"/>
        </w:tabs>
        <w:ind w:left="360" w:hanging="360"/>
      </w:pPr>
    </w:lvl>
  </w:abstractNum>
  <w:abstractNum w:abstractNumId="8">
    <w:nsid w:val="47332F9F"/>
    <w:multiLevelType w:val="singleLevel"/>
    <w:tmpl w:val="488EC81A"/>
    <w:lvl w:ilvl="0">
      <w:start w:val="1"/>
      <w:numFmt w:val="decimal"/>
      <w:lvlText w:val="%1."/>
      <w:legacy w:legacy="1" w:legacySpace="0" w:legacyIndent="360"/>
      <w:lvlJc w:val="left"/>
      <w:pPr>
        <w:ind w:left="360" w:hanging="360"/>
      </w:pPr>
    </w:lvl>
  </w:abstractNum>
  <w:abstractNum w:abstractNumId="9">
    <w:nsid w:val="4D0B59CF"/>
    <w:multiLevelType w:val="singleLevel"/>
    <w:tmpl w:val="4A4223A6"/>
    <w:lvl w:ilvl="0">
      <w:start w:val="1"/>
      <w:numFmt w:val="decimal"/>
      <w:lvlText w:val="%1."/>
      <w:legacy w:legacy="1" w:legacySpace="0" w:legacyIndent="360"/>
      <w:lvlJc w:val="left"/>
      <w:pPr>
        <w:ind w:left="360" w:hanging="360"/>
      </w:pPr>
    </w:lvl>
  </w:abstractNum>
  <w:abstractNum w:abstractNumId="10">
    <w:nsid w:val="55630736"/>
    <w:multiLevelType w:val="singleLevel"/>
    <w:tmpl w:val="0BEC9FB0"/>
    <w:lvl w:ilvl="0">
      <w:start w:val="1"/>
      <w:numFmt w:val="none"/>
      <w:lvlText w:val=""/>
      <w:legacy w:legacy="1" w:legacySpace="0" w:legacyIndent="0"/>
      <w:lvlJc w:val="left"/>
      <w:pPr>
        <w:ind w:left="288"/>
      </w:pPr>
    </w:lvl>
  </w:abstractNum>
  <w:abstractNum w:abstractNumId="11">
    <w:nsid w:val="6DC3293B"/>
    <w:multiLevelType w:val="singleLevel"/>
    <w:tmpl w:val="3A8EC28E"/>
    <w:lvl w:ilvl="0">
      <w:start w:val="1"/>
      <w:numFmt w:val="decimal"/>
      <w:lvlText w:val="[%1]"/>
      <w:lvlJc w:val="left"/>
      <w:pPr>
        <w:tabs>
          <w:tab w:val="num" w:pos="360"/>
        </w:tabs>
        <w:ind w:left="360" w:hanging="360"/>
      </w:pPr>
    </w:lvl>
  </w:abstractNum>
  <w:abstractNum w:abstractNumId="12">
    <w:nsid w:val="77E315E9"/>
    <w:multiLevelType w:val="singleLevel"/>
    <w:tmpl w:val="0BEC9FB0"/>
    <w:lvl w:ilvl="0">
      <w:start w:val="1"/>
      <w:numFmt w:val="none"/>
      <w:lvlText w:val=""/>
      <w:legacy w:legacy="1" w:legacySpace="0" w:legacyIndent="0"/>
      <w:lvlJc w:val="left"/>
      <w:pPr>
        <w:ind w:left="288"/>
      </w:pPr>
    </w:lvl>
  </w:abstractNum>
  <w:num w:numId="1">
    <w:abstractNumId w:val="1"/>
  </w:num>
  <w:num w:numId="2">
    <w:abstractNumId w:val="5"/>
  </w:num>
  <w:num w:numId="3">
    <w:abstractNumId w:val="5"/>
    <w:lvlOverride w:ilvl="0">
      <w:lvl w:ilvl="0">
        <w:start w:val="1"/>
        <w:numFmt w:val="decimal"/>
        <w:lvlText w:val="%1."/>
        <w:legacy w:legacy="1" w:legacySpace="0" w:legacyIndent="360"/>
        <w:lvlJc w:val="left"/>
        <w:pPr>
          <w:ind w:left="360" w:hanging="360"/>
        </w:pPr>
      </w:lvl>
    </w:lvlOverride>
  </w:num>
  <w:num w:numId="4">
    <w:abstractNumId w:val="5"/>
    <w:lvlOverride w:ilvl="0">
      <w:lvl w:ilvl="0">
        <w:start w:val="1"/>
        <w:numFmt w:val="decimal"/>
        <w:lvlText w:val="%1."/>
        <w:legacy w:legacy="1" w:legacySpace="0" w:legacyIndent="360"/>
        <w:lvlJc w:val="left"/>
        <w:pPr>
          <w:ind w:left="360" w:hanging="360"/>
        </w:pPr>
      </w:lvl>
    </w:lvlOverride>
  </w:num>
  <w:num w:numId="5">
    <w:abstractNumId w:val="5"/>
    <w:lvlOverride w:ilvl="0">
      <w:lvl w:ilvl="0">
        <w:start w:val="1"/>
        <w:numFmt w:val="decimal"/>
        <w:lvlText w:val="%1."/>
        <w:legacy w:legacy="1" w:legacySpace="0" w:legacyIndent="360"/>
        <w:lvlJc w:val="left"/>
        <w:pPr>
          <w:ind w:left="360" w:hanging="360"/>
        </w:pPr>
      </w:lvl>
    </w:lvlOverride>
  </w:num>
  <w:num w:numId="6">
    <w:abstractNumId w:val="8"/>
  </w:num>
  <w:num w:numId="7">
    <w:abstractNumId w:val="8"/>
    <w:lvlOverride w:ilvl="0">
      <w:lvl w:ilvl="0">
        <w:start w:val="1"/>
        <w:numFmt w:val="decimal"/>
        <w:lvlText w:val="%1."/>
        <w:legacy w:legacy="1" w:legacySpace="0" w:legacyIndent="360"/>
        <w:lvlJc w:val="left"/>
        <w:pPr>
          <w:ind w:left="360" w:hanging="360"/>
        </w:pPr>
      </w:lvl>
    </w:lvlOverride>
  </w:num>
  <w:num w:numId="8">
    <w:abstractNumId w:val="8"/>
    <w:lvlOverride w:ilvl="0">
      <w:lvl w:ilvl="0">
        <w:start w:val="1"/>
        <w:numFmt w:val="decimal"/>
        <w:lvlText w:val="%1."/>
        <w:legacy w:legacy="1" w:legacySpace="0" w:legacyIndent="360"/>
        <w:lvlJc w:val="left"/>
        <w:pPr>
          <w:ind w:left="360" w:hanging="360"/>
        </w:pPr>
      </w:lvl>
    </w:lvlOverride>
  </w:num>
  <w:num w:numId="9">
    <w:abstractNumId w:val="8"/>
    <w:lvlOverride w:ilvl="0">
      <w:lvl w:ilvl="0">
        <w:start w:val="1"/>
        <w:numFmt w:val="decimal"/>
        <w:lvlText w:val="%1."/>
        <w:legacy w:legacy="1" w:legacySpace="0" w:legacyIndent="360"/>
        <w:lvlJc w:val="left"/>
        <w:pPr>
          <w:ind w:left="360" w:hanging="360"/>
        </w:pPr>
      </w:lvl>
    </w:lvlOverride>
  </w:num>
  <w:num w:numId="10">
    <w:abstractNumId w:val="8"/>
    <w:lvlOverride w:ilvl="0">
      <w:lvl w:ilvl="0">
        <w:start w:val="1"/>
        <w:numFmt w:val="decimal"/>
        <w:lvlText w:val="%1."/>
        <w:legacy w:legacy="1" w:legacySpace="0" w:legacyIndent="360"/>
        <w:lvlJc w:val="left"/>
        <w:pPr>
          <w:ind w:left="360" w:hanging="360"/>
        </w:pPr>
      </w:lvl>
    </w:lvlOverride>
  </w:num>
  <w:num w:numId="11">
    <w:abstractNumId w:val="8"/>
    <w:lvlOverride w:ilvl="0">
      <w:lvl w:ilvl="0">
        <w:start w:val="1"/>
        <w:numFmt w:val="decimal"/>
        <w:lvlText w:val="%1."/>
        <w:legacy w:legacy="1" w:legacySpace="0" w:legacyIndent="360"/>
        <w:lvlJc w:val="left"/>
        <w:pPr>
          <w:ind w:left="360" w:hanging="360"/>
        </w:pPr>
      </w:lvl>
    </w:lvlOverride>
  </w:num>
  <w:num w:numId="12">
    <w:abstractNumId w:val="6"/>
  </w:num>
  <w:num w:numId="13">
    <w:abstractNumId w:val="2"/>
  </w:num>
  <w:num w:numId="14">
    <w:abstractNumId w:val="10"/>
  </w:num>
  <w:num w:numId="15">
    <w:abstractNumId w:val="9"/>
  </w:num>
  <w:num w:numId="16">
    <w:abstractNumId w:val="12"/>
  </w:num>
  <w:num w:numId="17">
    <w:abstractNumId w:val="4"/>
  </w:num>
  <w:num w:numId="18">
    <w:abstractNumId w:val="3"/>
  </w:num>
  <w:num w:numId="19">
    <w:abstractNumId w:val="11"/>
  </w:num>
  <w:num w:numId="20">
    <w:abstractNumId w:val="7"/>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4"/>
  </w:hdrShapeDefaults>
  <w:footnotePr>
    <w:footnote w:id="-1"/>
    <w:footnote w:id="0"/>
  </w:footnotePr>
  <w:endnotePr>
    <w:endnote w:id="-1"/>
    <w:endnote w:id="0"/>
  </w:endnotePr>
  <w:compat>
    <w:useFELayout/>
  </w:compat>
  <w:rsids>
    <w:rsidRoot w:val="0091035B"/>
    <w:rsid w:val="00012864"/>
    <w:rsid w:val="00026AAD"/>
    <w:rsid w:val="00032649"/>
    <w:rsid w:val="00080CDC"/>
    <w:rsid w:val="00096A71"/>
    <w:rsid w:val="000A1092"/>
    <w:rsid w:val="000F299F"/>
    <w:rsid w:val="00116E46"/>
    <w:rsid w:val="00144E72"/>
    <w:rsid w:val="00181625"/>
    <w:rsid w:val="0019363E"/>
    <w:rsid w:val="001C45F8"/>
    <w:rsid w:val="001D1FF9"/>
    <w:rsid w:val="001D58E3"/>
    <w:rsid w:val="002077CD"/>
    <w:rsid w:val="00232462"/>
    <w:rsid w:val="00232FD5"/>
    <w:rsid w:val="002434A1"/>
    <w:rsid w:val="00264E43"/>
    <w:rsid w:val="00275400"/>
    <w:rsid w:val="002805E1"/>
    <w:rsid w:val="00286A7D"/>
    <w:rsid w:val="002E3157"/>
    <w:rsid w:val="00312691"/>
    <w:rsid w:val="00312A87"/>
    <w:rsid w:val="00360269"/>
    <w:rsid w:val="00362B35"/>
    <w:rsid w:val="003954F2"/>
    <w:rsid w:val="00414134"/>
    <w:rsid w:val="00421282"/>
    <w:rsid w:val="0043144F"/>
    <w:rsid w:val="00431BFA"/>
    <w:rsid w:val="004504CE"/>
    <w:rsid w:val="00455C43"/>
    <w:rsid w:val="004631BC"/>
    <w:rsid w:val="004954D2"/>
    <w:rsid w:val="004C1E16"/>
    <w:rsid w:val="005235F6"/>
    <w:rsid w:val="005278AA"/>
    <w:rsid w:val="00546708"/>
    <w:rsid w:val="0057066F"/>
    <w:rsid w:val="00570ECB"/>
    <w:rsid w:val="0059481E"/>
    <w:rsid w:val="0059703D"/>
    <w:rsid w:val="005A2A15"/>
    <w:rsid w:val="005A7DE9"/>
    <w:rsid w:val="005F5403"/>
    <w:rsid w:val="00601DCF"/>
    <w:rsid w:val="00615B49"/>
    <w:rsid w:val="006207D9"/>
    <w:rsid w:val="00622851"/>
    <w:rsid w:val="00625E96"/>
    <w:rsid w:val="00627745"/>
    <w:rsid w:val="006301B0"/>
    <w:rsid w:val="00686B94"/>
    <w:rsid w:val="00691076"/>
    <w:rsid w:val="006B2383"/>
    <w:rsid w:val="006C308C"/>
    <w:rsid w:val="006D6A3E"/>
    <w:rsid w:val="0076018A"/>
    <w:rsid w:val="007C4336"/>
    <w:rsid w:val="007F789D"/>
    <w:rsid w:val="0081441E"/>
    <w:rsid w:val="00877258"/>
    <w:rsid w:val="0087792E"/>
    <w:rsid w:val="008C35A9"/>
    <w:rsid w:val="00900BEE"/>
    <w:rsid w:val="00907701"/>
    <w:rsid w:val="0090783F"/>
    <w:rsid w:val="0091035B"/>
    <w:rsid w:val="0091152F"/>
    <w:rsid w:val="00923EFD"/>
    <w:rsid w:val="0097254A"/>
    <w:rsid w:val="009B1B63"/>
    <w:rsid w:val="009C56E4"/>
    <w:rsid w:val="00A0367B"/>
    <w:rsid w:val="00A16236"/>
    <w:rsid w:val="00AC083B"/>
    <w:rsid w:val="00AF5F0B"/>
    <w:rsid w:val="00B10454"/>
    <w:rsid w:val="00B31B34"/>
    <w:rsid w:val="00B45E0A"/>
    <w:rsid w:val="00B640D1"/>
    <w:rsid w:val="00B7073F"/>
    <w:rsid w:val="00C204F2"/>
    <w:rsid w:val="00C330DF"/>
    <w:rsid w:val="00C46B01"/>
    <w:rsid w:val="00CA475F"/>
    <w:rsid w:val="00CB4B8D"/>
    <w:rsid w:val="00D32F60"/>
    <w:rsid w:val="00D52A85"/>
    <w:rsid w:val="00D53ED1"/>
    <w:rsid w:val="00D55A58"/>
    <w:rsid w:val="00D56935"/>
    <w:rsid w:val="00D758C6"/>
    <w:rsid w:val="00DC4D01"/>
    <w:rsid w:val="00DE65A7"/>
    <w:rsid w:val="00DE6F56"/>
    <w:rsid w:val="00DF2DDE"/>
    <w:rsid w:val="00E00C95"/>
    <w:rsid w:val="00E50DF6"/>
    <w:rsid w:val="00E74EE8"/>
    <w:rsid w:val="00E97402"/>
    <w:rsid w:val="00ED0FEC"/>
    <w:rsid w:val="00EE0A1E"/>
    <w:rsid w:val="00F157E5"/>
    <w:rsid w:val="00F25F37"/>
    <w:rsid w:val="00F2633C"/>
    <w:rsid w:val="00F65266"/>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5400"/>
    <w:pPr>
      <w:autoSpaceDE w:val="0"/>
      <w:autoSpaceDN w:val="0"/>
    </w:pPr>
    <w:rPr>
      <w:lang w:eastAsia="en-US"/>
    </w:rPr>
  </w:style>
  <w:style w:type="paragraph" w:styleId="1">
    <w:name w:val="heading 1"/>
    <w:basedOn w:val="a"/>
    <w:next w:val="a"/>
    <w:qFormat/>
    <w:rsid w:val="00275400"/>
    <w:pPr>
      <w:keepNext/>
      <w:numPr>
        <w:numId w:val="1"/>
      </w:numPr>
      <w:spacing w:before="240" w:after="80"/>
      <w:jc w:val="center"/>
      <w:outlineLvl w:val="0"/>
    </w:pPr>
    <w:rPr>
      <w:smallCaps/>
      <w:kern w:val="28"/>
    </w:rPr>
  </w:style>
  <w:style w:type="paragraph" w:styleId="2">
    <w:name w:val="heading 2"/>
    <w:basedOn w:val="a"/>
    <w:next w:val="a"/>
    <w:qFormat/>
    <w:rsid w:val="00275400"/>
    <w:pPr>
      <w:keepNext/>
      <w:numPr>
        <w:ilvl w:val="1"/>
        <w:numId w:val="1"/>
      </w:numPr>
      <w:spacing w:before="120" w:after="60"/>
      <w:ind w:left="144"/>
      <w:outlineLvl w:val="1"/>
    </w:pPr>
    <w:rPr>
      <w:i/>
      <w:iCs/>
    </w:rPr>
  </w:style>
  <w:style w:type="paragraph" w:styleId="3">
    <w:name w:val="heading 3"/>
    <w:basedOn w:val="a"/>
    <w:next w:val="a"/>
    <w:qFormat/>
    <w:rsid w:val="00275400"/>
    <w:pPr>
      <w:keepNext/>
      <w:numPr>
        <w:ilvl w:val="2"/>
        <w:numId w:val="1"/>
      </w:numPr>
      <w:ind w:left="288"/>
      <w:outlineLvl w:val="2"/>
    </w:pPr>
    <w:rPr>
      <w:i/>
      <w:iCs/>
    </w:rPr>
  </w:style>
  <w:style w:type="paragraph" w:styleId="4">
    <w:name w:val="heading 4"/>
    <w:basedOn w:val="a"/>
    <w:next w:val="a"/>
    <w:qFormat/>
    <w:rsid w:val="00275400"/>
    <w:pPr>
      <w:keepNext/>
      <w:numPr>
        <w:ilvl w:val="3"/>
        <w:numId w:val="1"/>
      </w:numPr>
      <w:spacing w:before="240" w:after="60"/>
      <w:outlineLvl w:val="3"/>
    </w:pPr>
    <w:rPr>
      <w:i/>
      <w:iCs/>
      <w:sz w:val="18"/>
      <w:szCs w:val="18"/>
    </w:rPr>
  </w:style>
  <w:style w:type="paragraph" w:styleId="5">
    <w:name w:val="heading 5"/>
    <w:basedOn w:val="a"/>
    <w:next w:val="a"/>
    <w:qFormat/>
    <w:rsid w:val="00275400"/>
    <w:pPr>
      <w:numPr>
        <w:ilvl w:val="4"/>
        <w:numId w:val="1"/>
      </w:numPr>
      <w:spacing w:before="240" w:after="60"/>
      <w:outlineLvl w:val="4"/>
    </w:pPr>
    <w:rPr>
      <w:sz w:val="18"/>
      <w:szCs w:val="18"/>
    </w:rPr>
  </w:style>
  <w:style w:type="paragraph" w:styleId="6">
    <w:name w:val="heading 6"/>
    <w:basedOn w:val="a"/>
    <w:next w:val="a"/>
    <w:qFormat/>
    <w:rsid w:val="00275400"/>
    <w:pPr>
      <w:numPr>
        <w:ilvl w:val="5"/>
        <w:numId w:val="1"/>
      </w:numPr>
      <w:spacing w:before="240" w:after="60"/>
      <w:outlineLvl w:val="5"/>
    </w:pPr>
    <w:rPr>
      <w:i/>
      <w:iCs/>
      <w:sz w:val="16"/>
      <w:szCs w:val="16"/>
    </w:rPr>
  </w:style>
  <w:style w:type="paragraph" w:styleId="7">
    <w:name w:val="heading 7"/>
    <w:basedOn w:val="a"/>
    <w:next w:val="a"/>
    <w:qFormat/>
    <w:rsid w:val="00275400"/>
    <w:pPr>
      <w:numPr>
        <w:ilvl w:val="6"/>
        <w:numId w:val="1"/>
      </w:numPr>
      <w:spacing w:before="240" w:after="60"/>
      <w:outlineLvl w:val="6"/>
    </w:pPr>
    <w:rPr>
      <w:sz w:val="16"/>
      <w:szCs w:val="16"/>
    </w:rPr>
  </w:style>
  <w:style w:type="paragraph" w:styleId="8">
    <w:name w:val="heading 8"/>
    <w:basedOn w:val="a"/>
    <w:next w:val="a"/>
    <w:qFormat/>
    <w:rsid w:val="00275400"/>
    <w:pPr>
      <w:numPr>
        <w:ilvl w:val="7"/>
        <w:numId w:val="1"/>
      </w:numPr>
      <w:spacing w:before="240" w:after="60"/>
      <w:outlineLvl w:val="7"/>
    </w:pPr>
    <w:rPr>
      <w:i/>
      <w:iCs/>
      <w:sz w:val="16"/>
      <w:szCs w:val="16"/>
    </w:rPr>
  </w:style>
  <w:style w:type="paragraph" w:styleId="9">
    <w:name w:val="heading 9"/>
    <w:basedOn w:val="a"/>
    <w:next w:val="a"/>
    <w:qFormat/>
    <w:rsid w:val="00275400"/>
    <w:pPr>
      <w:numPr>
        <w:ilvl w:val="8"/>
        <w:numId w:val="1"/>
      </w:numPr>
      <w:spacing w:before="240" w:after="60"/>
      <w:outlineLvl w:val="8"/>
    </w:pPr>
    <w:rPr>
      <w:sz w:val="16"/>
      <w:szCs w:val="1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next w:val="a"/>
    <w:rsid w:val="00275400"/>
    <w:pPr>
      <w:spacing w:before="20"/>
      <w:ind w:firstLine="202"/>
      <w:jc w:val="both"/>
    </w:pPr>
    <w:rPr>
      <w:b/>
      <w:bCs/>
      <w:sz w:val="18"/>
      <w:szCs w:val="18"/>
    </w:rPr>
  </w:style>
  <w:style w:type="paragraph" w:customStyle="1" w:styleId="Authors">
    <w:name w:val="Authors"/>
    <w:basedOn w:val="a"/>
    <w:next w:val="a"/>
    <w:rsid w:val="00275400"/>
    <w:pPr>
      <w:framePr w:w="9072" w:hSpace="187" w:vSpace="187" w:wrap="notBeside" w:vAnchor="text" w:hAnchor="page" w:xAlign="center" w:y="1"/>
      <w:spacing w:after="320"/>
      <w:jc w:val="center"/>
    </w:pPr>
    <w:rPr>
      <w:sz w:val="22"/>
      <w:szCs w:val="22"/>
    </w:rPr>
  </w:style>
  <w:style w:type="character" w:customStyle="1" w:styleId="MemberType">
    <w:name w:val="MemberType"/>
    <w:rsid w:val="00275400"/>
    <w:rPr>
      <w:rFonts w:ascii="Times New Roman" w:hAnsi="Times New Roman" w:cs="Times New Roman"/>
      <w:i/>
      <w:iCs/>
      <w:sz w:val="22"/>
      <w:szCs w:val="22"/>
    </w:rPr>
  </w:style>
  <w:style w:type="paragraph" w:styleId="a3">
    <w:name w:val="Title"/>
    <w:basedOn w:val="a"/>
    <w:next w:val="a"/>
    <w:qFormat/>
    <w:rsid w:val="00275400"/>
    <w:pPr>
      <w:framePr w:w="9360" w:hSpace="187" w:vSpace="187" w:wrap="notBeside" w:vAnchor="text" w:hAnchor="page" w:xAlign="center" w:y="1"/>
      <w:jc w:val="center"/>
    </w:pPr>
    <w:rPr>
      <w:kern w:val="28"/>
      <w:sz w:val="48"/>
      <w:szCs w:val="48"/>
    </w:rPr>
  </w:style>
  <w:style w:type="paragraph" w:styleId="a4">
    <w:name w:val="footnote text"/>
    <w:basedOn w:val="a"/>
    <w:link w:val="Char"/>
    <w:semiHidden/>
    <w:rsid w:val="00275400"/>
    <w:pPr>
      <w:ind w:firstLine="202"/>
      <w:jc w:val="both"/>
    </w:pPr>
    <w:rPr>
      <w:sz w:val="16"/>
      <w:szCs w:val="16"/>
      <w:lang/>
    </w:rPr>
  </w:style>
  <w:style w:type="paragraph" w:customStyle="1" w:styleId="References">
    <w:name w:val="References"/>
    <w:basedOn w:val="a"/>
    <w:rsid w:val="00275400"/>
    <w:pPr>
      <w:numPr>
        <w:numId w:val="12"/>
      </w:numPr>
      <w:jc w:val="both"/>
    </w:pPr>
    <w:rPr>
      <w:sz w:val="16"/>
      <w:szCs w:val="16"/>
    </w:rPr>
  </w:style>
  <w:style w:type="paragraph" w:customStyle="1" w:styleId="IndexTerms">
    <w:name w:val="IndexTerms"/>
    <w:basedOn w:val="a"/>
    <w:next w:val="a"/>
    <w:rsid w:val="00275400"/>
    <w:pPr>
      <w:ind w:firstLine="202"/>
      <w:jc w:val="both"/>
    </w:pPr>
    <w:rPr>
      <w:b/>
      <w:bCs/>
      <w:sz w:val="18"/>
      <w:szCs w:val="18"/>
    </w:rPr>
  </w:style>
  <w:style w:type="character" w:styleId="a5">
    <w:name w:val="footnote reference"/>
    <w:semiHidden/>
    <w:rsid w:val="00275400"/>
    <w:rPr>
      <w:vertAlign w:val="superscript"/>
    </w:rPr>
  </w:style>
  <w:style w:type="paragraph" w:styleId="a6">
    <w:name w:val="footer"/>
    <w:basedOn w:val="a"/>
    <w:rsid w:val="00275400"/>
    <w:pPr>
      <w:tabs>
        <w:tab w:val="center" w:pos="4320"/>
        <w:tab w:val="right" w:pos="8640"/>
      </w:tabs>
    </w:pPr>
  </w:style>
  <w:style w:type="paragraph" w:customStyle="1" w:styleId="Text">
    <w:name w:val="Text"/>
    <w:basedOn w:val="a"/>
    <w:rsid w:val="00275400"/>
    <w:pPr>
      <w:widowControl w:val="0"/>
      <w:spacing w:line="252" w:lineRule="auto"/>
      <w:ind w:firstLine="202"/>
      <w:jc w:val="both"/>
    </w:pPr>
  </w:style>
  <w:style w:type="paragraph" w:customStyle="1" w:styleId="FigureCaption">
    <w:name w:val="Figure Caption"/>
    <w:basedOn w:val="a"/>
    <w:rsid w:val="00275400"/>
    <w:pPr>
      <w:jc w:val="both"/>
    </w:pPr>
    <w:rPr>
      <w:sz w:val="16"/>
      <w:szCs w:val="16"/>
    </w:rPr>
  </w:style>
  <w:style w:type="paragraph" w:customStyle="1" w:styleId="TableTitle">
    <w:name w:val="Table Title"/>
    <w:basedOn w:val="a"/>
    <w:rsid w:val="00275400"/>
    <w:pPr>
      <w:jc w:val="center"/>
    </w:pPr>
    <w:rPr>
      <w:smallCaps/>
      <w:sz w:val="16"/>
      <w:szCs w:val="16"/>
    </w:rPr>
  </w:style>
  <w:style w:type="paragraph" w:customStyle="1" w:styleId="ReferenceHead">
    <w:name w:val="Reference Head"/>
    <w:basedOn w:val="1"/>
    <w:rsid w:val="00275400"/>
    <w:pPr>
      <w:numPr>
        <w:numId w:val="0"/>
      </w:numPr>
    </w:pPr>
  </w:style>
  <w:style w:type="paragraph" w:styleId="a7">
    <w:name w:val="header"/>
    <w:basedOn w:val="a"/>
    <w:rsid w:val="00275400"/>
    <w:pPr>
      <w:tabs>
        <w:tab w:val="center" w:pos="4320"/>
        <w:tab w:val="right" w:pos="8640"/>
      </w:tabs>
    </w:pPr>
  </w:style>
  <w:style w:type="paragraph" w:customStyle="1" w:styleId="Equation">
    <w:name w:val="Equation"/>
    <w:basedOn w:val="a"/>
    <w:next w:val="a"/>
    <w:rsid w:val="00275400"/>
    <w:pPr>
      <w:widowControl w:val="0"/>
      <w:tabs>
        <w:tab w:val="right" w:pos="5040"/>
      </w:tabs>
      <w:spacing w:line="252" w:lineRule="auto"/>
      <w:jc w:val="both"/>
    </w:pPr>
  </w:style>
  <w:style w:type="character" w:styleId="a8">
    <w:name w:val="Hyperlink"/>
    <w:rsid w:val="00275400"/>
    <w:rPr>
      <w:color w:val="0000FF"/>
      <w:u w:val="single"/>
    </w:rPr>
  </w:style>
  <w:style w:type="character" w:styleId="a9">
    <w:name w:val="FollowedHyperlink"/>
    <w:rsid w:val="00275400"/>
    <w:rPr>
      <w:color w:val="800080"/>
      <w:u w:val="single"/>
    </w:rPr>
  </w:style>
  <w:style w:type="paragraph" w:styleId="aa">
    <w:name w:val="Body Text Indent"/>
    <w:basedOn w:val="a"/>
    <w:rsid w:val="00275400"/>
    <w:pPr>
      <w:ind w:left="630" w:hanging="630"/>
    </w:pPr>
    <w:rPr>
      <w:szCs w:val="24"/>
    </w:rPr>
  </w:style>
  <w:style w:type="paragraph" w:styleId="ab">
    <w:name w:val="Document Map"/>
    <w:basedOn w:val="a"/>
    <w:semiHidden/>
    <w:rsid w:val="00DC5FC7"/>
    <w:pPr>
      <w:shd w:val="clear" w:color="auto" w:fill="000080"/>
    </w:pPr>
    <w:rPr>
      <w:rFonts w:ascii="Tahoma" w:hAnsi="Tahoma" w:cs="Tahoma"/>
    </w:rPr>
  </w:style>
  <w:style w:type="paragraph" w:customStyle="1" w:styleId="Pa0">
    <w:name w:val="Pa0"/>
    <w:basedOn w:val="a"/>
    <w:next w:val="a"/>
    <w:rsid w:val="00426966"/>
    <w:pPr>
      <w:widowControl w:val="0"/>
      <w:adjustRightInd w:val="0"/>
      <w:spacing w:line="241" w:lineRule="atLeast"/>
    </w:pPr>
    <w:rPr>
      <w:rFonts w:ascii="Baskerville" w:hAnsi="Baskerville"/>
      <w:sz w:val="24"/>
      <w:szCs w:val="24"/>
    </w:rPr>
  </w:style>
  <w:style w:type="character" w:customStyle="1" w:styleId="A50">
    <w:name w:val="A5"/>
    <w:rsid w:val="00426966"/>
    <w:rPr>
      <w:color w:val="00529F"/>
      <w:sz w:val="20"/>
      <w:szCs w:val="20"/>
    </w:rPr>
  </w:style>
  <w:style w:type="paragraph" w:styleId="ac">
    <w:name w:val="Balloon Text"/>
    <w:basedOn w:val="a"/>
    <w:link w:val="Char0"/>
    <w:rsid w:val="00C330DF"/>
    <w:rPr>
      <w:rFonts w:ascii="Tahoma" w:hAnsi="Tahoma"/>
      <w:sz w:val="16"/>
      <w:szCs w:val="16"/>
      <w:lang/>
    </w:rPr>
  </w:style>
  <w:style w:type="character" w:customStyle="1" w:styleId="Char0">
    <w:name w:val="풍선 도움말 텍스트 Char"/>
    <w:link w:val="ac"/>
    <w:rsid w:val="00C330DF"/>
    <w:rPr>
      <w:rFonts w:ascii="Tahoma" w:hAnsi="Tahoma" w:cs="Tahoma"/>
      <w:sz w:val="16"/>
      <w:szCs w:val="16"/>
    </w:rPr>
  </w:style>
  <w:style w:type="character" w:styleId="ad">
    <w:name w:val="annotation reference"/>
    <w:rsid w:val="00C330DF"/>
    <w:rPr>
      <w:sz w:val="16"/>
      <w:szCs w:val="16"/>
    </w:rPr>
  </w:style>
  <w:style w:type="paragraph" w:styleId="ae">
    <w:name w:val="annotation text"/>
    <w:basedOn w:val="a"/>
    <w:link w:val="Char1"/>
    <w:rsid w:val="00C330DF"/>
  </w:style>
  <w:style w:type="character" w:customStyle="1" w:styleId="Char1">
    <w:name w:val="메모 텍스트 Char"/>
    <w:basedOn w:val="a0"/>
    <w:link w:val="ae"/>
    <w:rsid w:val="00C330DF"/>
  </w:style>
  <w:style w:type="paragraph" w:styleId="af">
    <w:name w:val="annotation subject"/>
    <w:basedOn w:val="ae"/>
    <w:next w:val="ae"/>
    <w:link w:val="Char2"/>
    <w:rsid w:val="00C330DF"/>
    <w:rPr>
      <w:b/>
      <w:bCs/>
      <w:lang/>
    </w:rPr>
  </w:style>
  <w:style w:type="character" w:customStyle="1" w:styleId="Char2">
    <w:name w:val="메모 주제 Char"/>
    <w:link w:val="af"/>
    <w:rsid w:val="00C330DF"/>
    <w:rPr>
      <w:b/>
      <w:bCs/>
    </w:rPr>
  </w:style>
  <w:style w:type="paragraph" w:customStyle="1" w:styleId="JOCNTitle">
    <w:name w:val="JOCN Title"/>
    <w:basedOn w:val="a3"/>
    <w:rsid w:val="00080CDC"/>
    <w:pPr>
      <w:framePr w:wrap="notBeside"/>
    </w:pPr>
    <w:rPr>
      <w:rFonts w:ascii="Century Schoolbook" w:hAnsi="Century Schoolbook"/>
      <w:b/>
      <w:bCs/>
      <w:iCs/>
    </w:rPr>
  </w:style>
  <w:style w:type="paragraph" w:customStyle="1" w:styleId="JOCNAuthors">
    <w:name w:val="JOCN Authors"/>
    <w:basedOn w:val="Authors"/>
    <w:rsid w:val="006C308C"/>
    <w:pPr>
      <w:framePr w:wrap="notBeside"/>
    </w:pPr>
    <w:rPr>
      <w:rFonts w:ascii="Century Schoolbook" w:hAnsi="Century Schoolbook"/>
    </w:rPr>
  </w:style>
  <w:style w:type="paragraph" w:customStyle="1" w:styleId="JOCNAbstract">
    <w:name w:val="JOCN Abstract"/>
    <w:basedOn w:val="Abstract"/>
    <w:rsid w:val="006C308C"/>
    <w:rPr>
      <w:rFonts w:ascii="Century Schoolbook" w:hAnsi="Century Schoolbook"/>
    </w:rPr>
  </w:style>
  <w:style w:type="paragraph" w:customStyle="1" w:styleId="JOCNIndexTerms">
    <w:name w:val="JOCN Index Terms"/>
    <w:basedOn w:val="IndexTerms"/>
    <w:rsid w:val="006C308C"/>
    <w:rPr>
      <w:rFonts w:ascii="Century Schoolbook" w:hAnsi="Century Schoolbook"/>
    </w:rPr>
  </w:style>
  <w:style w:type="paragraph" w:customStyle="1" w:styleId="JOCNText">
    <w:name w:val="JOCN Text"/>
    <w:basedOn w:val="Text"/>
    <w:rsid w:val="00E74EE8"/>
    <w:rPr>
      <w:rFonts w:ascii="Century Schoolbook" w:hAnsi="Century Schoolbook"/>
      <w:sz w:val="18"/>
    </w:rPr>
  </w:style>
  <w:style w:type="paragraph" w:customStyle="1" w:styleId="JOCNHeading1">
    <w:name w:val="JOCN Heading 1"/>
    <w:basedOn w:val="1"/>
    <w:rsid w:val="00E74EE8"/>
    <w:rPr>
      <w:rFonts w:ascii="Century Schoolbook" w:hAnsi="Century Schoolbook"/>
    </w:rPr>
  </w:style>
  <w:style w:type="paragraph" w:customStyle="1" w:styleId="JOCNAffiliationsFootnote">
    <w:name w:val="JOCN Affiliations Footnote"/>
    <w:basedOn w:val="a4"/>
    <w:qFormat/>
    <w:rsid w:val="00E74EE8"/>
    <w:rPr>
      <w:rFonts w:ascii="Century Schoolbook" w:hAnsi="Century Schoolbook"/>
    </w:rPr>
  </w:style>
  <w:style w:type="paragraph" w:customStyle="1" w:styleId="JOCNHeading2">
    <w:name w:val="JOCN Heading 2"/>
    <w:basedOn w:val="2"/>
    <w:rsid w:val="00E74EE8"/>
    <w:rPr>
      <w:rFonts w:ascii="Century Schoolbook" w:hAnsi="Century Schoolbook"/>
    </w:rPr>
  </w:style>
  <w:style w:type="paragraph" w:customStyle="1" w:styleId="JOCNFootnote">
    <w:name w:val="JOCN Footnote"/>
    <w:basedOn w:val="a4"/>
    <w:qFormat/>
    <w:rsid w:val="00E74EE8"/>
    <w:rPr>
      <w:rFonts w:ascii="Century Schoolbook" w:hAnsi="Century Schoolbook"/>
    </w:rPr>
  </w:style>
  <w:style w:type="character" w:customStyle="1" w:styleId="JOCNReference">
    <w:name w:val="JOCN Reference"/>
    <w:rsid w:val="00E74EE8"/>
    <w:rPr>
      <w:rFonts w:ascii="Century Schoolbook" w:hAnsi="Century Schoolbook"/>
      <w:sz w:val="16"/>
    </w:rPr>
  </w:style>
  <w:style w:type="paragraph" w:customStyle="1" w:styleId="JOCNBio">
    <w:name w:val="JOCN Bio"/>
    <w:basedOn w:val="FigureCaption"/>
    <w:rsid w:val="00E74EE8"/>
    <w:rPr>
      <w:rFonts w:ascii="Century Schoolbook" w:hAnsi="Century Schoolbook"/>
    </w:rPr>
  </w:style>
  <w:style w:type="paragraph" w:customStyle="1" w:styleId="StyleJOCNTitle">
    <w:name w:val="Style JOCN Title"/>
    <w:basedOn w:val="JOCNTitle"/>
    <w:rsid w:val="00080CDC"/>
    <w:pPr>
      <w:framePr w:wrap="notBeside"/>
    </w:pPr>
    <w:rPr>
      <w:i/>
      <w:iCs w:val="0"/>
    </w:rPr>
  </w:style>
  <w:style w:type="paragraph" w:customStyle="1" w:styleId="JOCNRefAppendixAckHead">
    <w:name w:val="JOCN Ref/Appendix/Ack Head"/>
    <w:basedOn w:val="ReferenceHead"/>
    <w:rsid w:val="005278AA"/>
    <w:rPr>
      <w:rFonts w:ascii="Century Schoolbook" w:hAnsi="Century Schoolbook"/>
    </w:rPr>
  </w:style>
  <w:style w:type="character" w:customStyle="1" w:styleId="Char">
    <w:name w:val="각주 텍스트 Char"/>
    <w:link w:val="a4"/>
    <w:semiHidden/>
    <w:rsid w:val="00096A71"/>
    <w:rPr>
      <w:sz w:val="16"/>
      <w:szCs w:val="16"/>
    </w:rPr>
  </w:style>
  <w:style w:type="paragraph" w:customStyle="1" w:styleId="JOCNFigureCaption">
    <w:name w:val="JOCN Figure Caption"/>
    <w:basedOn w:val="a4"/>
    <w:qFormat/>
    <w:rsid w:val="00096A71"/>
    <w:pPr>
      <w:ind w:firstLine="0"/>
    </w:pPr>
    <w:rPr>
      <w:rFonts w:ascii="Century Schoolbook" w:hAnsi="Century Schoolbook"/>
    </w:rPr>
  </w:style>
</w:styles>
</file>

<file path=word/webSettings.xml><?xml version="1.0" encoding="utf-8"?>
<w:webSettings xmlns:r="http://schemas.openxmlformats.org/officeDocument/2006/relationships" xmlns:w="http://schemas.openxmlformats.org/wordprocessingml/2006/main">
  <w:divs>
    <w:div w:id="181279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ywords@ieee.org" TargetMode="Externa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atm.com" TargetMode="External"/><Relationship Id="rId2" Type="http://schemas.openxmlformats.org/officeDocument/2006/relationships/numbering" Target="numbering.xml"/><Relationship Id="rId16" Type="http://schemas.openxmlformats.org/officeDocument/2006/relationships/hyperlink" Target="http://www.(UR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ticsinfobase.org/jocn/journal/jocn/author.cfm" TargetMode="External"/><Relationship Id="rId5" Type="http://schemas.openxmlformats.org/officeDocument/2006/relationships/webSettings" Target="webSettings.xml"/><Relationship Id="rId15" Type="http://schemas.openxmlformats.org/officeDocument/2006/relationships/hyperlink" Target="http://www.ieee.org/web/publications/authors/transjnl/index.html" TargetMode="External"/><Relationship Id="rId10" Type="http://schemas.openxmlformats.org/officeDocument/2006/relationships/hyperlink" Target="http://www.opticsinfobase.org/jocn/journal/jocn/author.cf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eee.org/organizations/pubs/ani_prod/keywrd98.txt"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F69BD-D010-4A10-8FA0-DB72FF75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3236</Words>
  <Characters>18447</Characters>
  <Application>Microsoft Office Word</Application>
  <DocSecurity>0</DocSecurity>
  <Lines>153</Lines>
  <Paragraphs>43</Paragraphs>
  <ScaleCrop>false</ScaleCrop>
  <HeadingPairs>
    <vt:vector size="2" baseType="variant">
      <vt:variant>
        <vt:lpstr>제목</vt:lpstr>
      </vt:variant>
      <vt:variant>
        <vt:i4>1</vt:i4>
      </vt:variant>
    </vt:vector>
  </HeadingPairs>
  <TitlesOfParts>
    <vt:vector size="1" baseType="lpstr">
      <vt:lpstr></vt:lpstr>
    </vt:vector>
  </TitlesOfParts>
  <Company>Optical Society of America</Company>
  <LinksUpToDate>false</LinksUpToDate>
  <CharactersWithSpaces>21640</CharactersWithSpaces>
  <SharedDoc>false</SharedDoc>
  <HLinks>
    <vt:vector size="54" baseType="variant">
      <vt:variant>
        <vt:i4>2687050</vt:i4>
      </vt:variant>
      <vt:variant>
        <vt:i4>24</vt:i4>
      </vt:variant>
      <vt:variant>
        <vt:i4>0</vt:i4>
      </vt:variant>
      <vt:variant>
        <vt:i4>5</vt:i4>
      </vt:variant>
      <vt:variant>
        <vt:lpwstr>http://www.atm.com/</vt:lpwstr>
      </vt:variant>
      <vt:variant>
        <vt:lpwstr/>
      </vt:variant>
      <vt:variant>
        <vt:i4>6160457</vt:i4>
      </vt:variant>
      <vt:variant>
        <vt:i4>21</vt:i4>
      </vt:variant>
      <vt:variant>
        <vt:i4>0</vt:i4>
      </vt:variant>
      <vt:variant>
        <vt:i4>5</vt:i4>
      </vt:variant>
      <vt:variant>
        <vt:lpwstr>http://www.(url/</vt:lpwstr>
      </vt:variant>
      <vt:variant>
        <vt:lpwstr/>
      </vt:variant>
      <vt:variant>
        <vt:i4>2031701</vt:i4>
      </vt:variant>
      <vt:variant>
        <vt:i4>18</vt:i4>
      </vt:variant>
      <vt:variant>
        <vt:i4>0</vt:i4>
      </vt:variant>
      <vt:variant>
        <vt:i4>5</vt:i4>
      </vt:variant>
      <vt:variant>
        <vt:lpwstr>http://www.ieee.org/web/publications/authors/transjnl/index.html</vt:lpwstr>
      </vt:variant>
      <vt:variant>
        <vt:lpwstr/>
      </vt:variant>
      <vt:variant>
        <vt:i4>7012431</vt:i4>
      </vt:variant>
      <vt:variant>
        <vt:i4>12</vt:i4>
      </vt:variant>
      <vt:variant>
        <vt:i4>0</vt:i4>
      </vt:variant>
      <vt:variant>
        <vt:i4>5</vt:i4>
      </vt:variant>
      <vt:variant>
        <vt:lpwstr>http://www.opticsinfobase.org/jocn/submit/review/copyright_permissions.cfm</vt:lpwstr>
      </vt:variant>
      <vt:variant>
        <vt:lpwstr/>
      </vt:variant>
      <vt:variant>
        <vt:i4>6619249</vt:i4>
      </vt:variant>
      <vt:variant>
        <vt:i4>9</vt:i4>
      </vt:variant>
      <vt:variant>
        <vt:i4>0</vt:i4>
      </vt:variant>
      <vt:variant>
        <vt:i4>5</vt:i4>
      </vt:variant>
      <vt:variant>
        <vt:lpwstr>http://www.opticsinfobase.org/jocn/journal/jocn/author.cfm</vt:lpwstr>
      </vt:variant>
      <vt:variant>
        <vt:lpwstr/>
      </vt:variant>
      <vt:variant>
        <vt:i4>6619249</vt:i4>
      </vt:variant>
      <vt:variant>
        <vt:i4>6</vt:i4>
      </vt:variant>
      <vt:variant>
        <vt:i4>0</vt:i4>
      </vt:variant>
      <vt:variant>
        <vt:i4>5</vt:i4>
      </vt:variant>
      <vt:variant>
        <vt:lpwstr>http://www.opticsinfobase.org/jocn/journal/jocn/author.cfm</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ariant>
        <vt:i4>3211358</vt:i4>
      </vt:variant>
      <vt:variant>
        <vt:i4>26020</vt:i4>
      </vt:variant>
      <vt:variant>
        <vt:i4>1026</vt:i4>
      </vt:variant>
      <vt:variant>
        <vt:i4>1</vt:i4>
      </vt:variant>
      <vt:variant>
        <vt:lpwstr>1fig600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kimdh111</cp:lastModifiedBy>
  <cp:revision>3</cp:revision>
  <cp:lastPrinted>2007-05-07T23:48:00Z</cp:lastPrinted>
  <dcterms:created xsi:type="dcterms:W3CDTF">2017-08-30T23:17:00Z</dcterms:created>
  <dcterms:modified xsi:type="dcterms:W3CDTF">2017-08-30T23:17:00Z</dcterms:modified>
</cp:coreProperties>
</file>